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363" w:rsidRPr="00C70363" w:rsidRDefault="00C70363" w:rsidP="00C70363">
      <w:pPr>
        <w:jc w:val="center"/>
        <w:rPr>
          <w:rFonts w:ascii="Times New Roman" w:hAnsi="Times New Roman" w:cs="Times New Roman"/>
          <w:b/>
          <w:lang w:val="en-US"/>
        </w:rPr>
      </w:pPr>
      <w:r w:rsidRPr="00C70363">
        <w:rPr>
          <w:rFonts w:ascii="Times New Roman" w:hAnsi="Times New Roman" w:cs="Times New Roman"/>
          <w:b/>
          <w:lang w:val="en-US"/>
        </w:rPr>
        <w:t>CONFLICT OF INTEREST DISCLOSURE</w:t>
      </w:r>
    </w:p>
    <w:p w:rsidR="00646527" w:rsidRPr="00C70363" w:rsidRDefault="00646527" w:rsidP="00646527">
      <w:pPr>
        <w:rPr>
          <w:rFonts w:ascii="Times New Roman" w:hAnsi="Times New Roman" w:cs="Times New Roman"/>
          <w:lang w:val="en-US"/>
        </w:rPr>
      </w:pPr>
      <w:r w:rsidRPr="00C70363">
        <w:rPr>
          <w:rFonts w:ascii="Times New Roman" w:hAnsi="Times New Roman" w:cs="Times New Roman"/>
          <w:lang w:val="en-US"/>
        </w:rPr>
        <w:t>Article Title:</w:t>
      </w:r>
    </w:p>
    <w:p w:rsidR="00646527" w:rsidRPr="00C70363" w:rsidRDefault="00646527" w:rsidP="00646527">
      <w:pPr>
        <w:rPr>
          <w:rFonts w:ascii="Times New Roman" w:hAnsi="Times New Roman" w:cs="Times New Roman"/>
          <w:lang w:val="en-US"/>
        </w:rPr>
      </w:pPr>
      <w:r w:rsidRPr="00C70363">
        <w:rPr>
          <w:rFonts w:ascii="Times New Roman" w:hAnsi="Times New Roman" w:cs="Times New Roman"/>
          <w:lang w:val="en-US"/>
        </w:rPr>
        <w:t>Author(s):</w:t>
      </w:r>
    </w:p>
    <w:p w:rsidR="00221E0F" w:rsidRPr="00C70363" w:rsidRDefault="00646527" w:rsidP="00646527">
      <w:pPr>
        <w:rPr>
          <w:rFonts w:ascii="Times New Roman" w:hAnsi="Times New Roman" w:cs="Times New Roman"/>
          <w:lang w:val="en-US"/>
        </w:rPr>
      </w:pPr>
      <w:r w:rsidRPr="00C70363">
        <w:rPr>
          <w:rFonts w:ascii="Times New Roman" w:hAnsi="Times New Roman" w:cs="Times New Roman"/>
          <w:lang w:val="en-US"/>
        </w:rPr>
        <w:t>Affiliation</w:t>
      </w:r>
    </w:p>
    <w:p w:rsidR="00646527" w:rsidRPr="00C70363" w:rsidRDefault="00646527" w:rsidP="00646527">
      <w:pPr>
        <w:rPr>
          <w:rFonts w:ascii="Times New Roman" w:hAnsi="Times New Roman" w:cs="Times New Roman"/>
          <w:lang w:val="en-US"/>
        </w:rPr>
      </w:pPr>
    </w:p>
    <w:p w:rsidR="00C70363" w:rsidRPr="00C70363" w:rsidRDefault="00C70363" w:rsidP="00C70363">
      <w:pPr>
        <w:rPr>
          <w:rFonts w:ascii="Times New Roman" w:hAnsi="Times New Roman" w:cs="Times New Roman"/>
          <w:lang w:val="en-US"/>
        </w:rPr>
      </w:pPr>
      <w:r w:rsidRPr="00C70363">
        <w:rPr>
          <w:rFonts w:ascii="Times New Roman" w:hAnsi="Times New Roman" w:cs="Times New Roman"/>
          <w:lang w:val="en-US"/>
        </w:rPr>
        <w:t>Conflict of Interest</w:t>
      </w:r>
    </w:p>
    <w:p w:rsidR="00C70363" w:rsidRPr="00C70363" w:rsidRDefault="00C70363" w:rsidP="00C70363">
      <w:pPr>
        <w:rPr>
          <w:rFonts w:ascii="Times New Roman" w:hAnsi="Times New Roman" w:cs="Times New Roman"/>
          <w:lang w:val="en-US"/>
        </w:rPr>
      </w:pPr>
      <w:r w:rsidRPr="00C70363">
        <w:rPr>
          <w:rFonts w:ascii="Times New Roman" w:hAnsi="Times New Roman" w:cs="Times New Roman"/>
          <w:lang w:val="en-US"/>
        </w:rPr>
        <w:t>When submitting a manuscript, authors are responsible for disclosing any financial or other conflicts of interest that may influence their work. All material conflicts of interest should be disclosed in the manuscript in the section "Conflict of Interest" in Russian and English</w:t>
      </w:r>
    </w:p>
    <w:p w:rsidR="00C70363" w:rsidRPr="00C70363" w:rsidRDefault="00C70363" w:rsidP="00C70363">
      <w:pPr>
        <w:rPr>
          <w:rFonts w:ascii="Times New Roman" w:hAnsi="Times New Roman" w:cs="Times New Roman"/>
          <w:lang w:val="en-US"/>
        </w:rPr>
      </w:pPr>
      <w:r w:rsidRPr="00C70363">
        <w:rPr>
          <w:rFonts w:ascii="Times New Roman" w:hAnsi="Times New Roman" w:cs="Times New Roman"/>
          <w:lang w:val="en-US"/>
        </w:rPr>
        <w:t>If there are sponsors, authors should indicate their role in determining the design of the study, collecting, analyzing and interpreting the data, and making the decision to publish the results. If the funding sources did not participate in such actions, this should also be noted.</w:t>
      </w:r>
    </w:p>
    <w:p w:rsidR="00646527" w:rsidRDefault="00C70363" w:rsidP="00C70363">
      <w:pPr>
        <w:rPr>
          <w:rFonts w:ascii="Times New Roman" w:hAnsi="Times New Roman" w:cs="Times New Roman"/>
        </w:rPr>
      </w:pPr>
      <w:r w:rsidRPr="00C70363">
        <w:rPr>
          <w:rFonts w:ascii="Times New Roman" w:hAnsi="Times New Roman" w:cs="Times New Roman"/>
          <w:lang w:val="en-US"/>
        </w:rPr>
        <w:t xml:space="preserve">When filling out the questionnaire, each of the authors of the article must answer the questions. </w:t>
      </w:r>
      <w:proofErr w:type="spellStart"/>
      <w:r w:rsidRPr="00C70363">
        <w:rPr>
          <w:rFonts w:ascii="Times New Roman" w:hAnsi="Times New Roman" w:cs="Times New Roman"/>
        </w:rPr>
        <w:t>An</w:t>
      </w:r>
      <w:proofErr w:type="spellEnd"/>
      <w:r w:rsidRPr="00C70363">
        <w:rPr>
          <w:rFonts w:ascii="Times New Roman" w:hAnsi="Times New Roman" w:cs="Times New Roman"/>
        </w:rPr>
        <w:t xml:space="preserve"> </w:t>
      </w:r>
      <w:proofErr w:type="spellStart"/>
      <w:r w:rsidRPr="00C70363">
        <w:rPr>
          <w:rFonts w:ascii="Times New Roman" w:hAnsi="Times New Roman" w:cs="Times New Roman"/>
        </w:rPr>
        <w:t>affirmative</w:t>
      </w:r>
      <w:proofErr w:type="spellEnd"/>
      <w:r w:rsidRPr="00C70363">
        <w:rPr>
          <w:rFonts w:ascii="Times New Roman" w:hAnsi="Times New Roman" w:cs="Times New Roman"/>
        </w:rPr>
        <w:t xml:space="preserve"> </w:t>
      </w:r>
      <w:proofErr w:type="spellStart"/>
      <w:r w:rsidRPr="00C70363">
        <w:rPr>
          <w:rFonts w:ascii="Times New Roman" w:hAnsi="Times New Roman" w:cs="Times New Roman"/>
        </w:rPr>
        <w:t>answer</w:t>
      </w:r>
      <w:proofErr w:type="spellEnd"/>
      <w:r w:rsidRPr="00C70363">
        <w:rPr>
          <w:rFonts w:ascii="Times New Roman" w:hAnsi="Times New Roman" w:cs="Times New Roman"/>
        </w:rPr>
        <w:t xml:space="preserve"> </w:t>
      </w:r>
      <w:proofErr w:type="spellStart"/>
      <w:r w:rsidRPr="00C70363">
        <w:rPr>
          <w:rFonts w:ascii="Times New Roman" w:hAnsi="Times New Roman" w:cs="Times New Roman"/>
        </w:rPr>
        <w:t>requires</w:t>
      </w:r>
      <w:proofErr w:type="spellEnd"/>
      <w:r w:rsidRPr="00C70363">
        <w:rPr>
          <w:rFonts w:ascii="Times New Roman" w:hAnsi="Times New Roman" w:cs="Times New Roman"/>
        </w:rPr>
        <w:t xml:space="preserve"> </w:t>
      </w:r>
      <w:proofErr w:type="spellStart"/>
      <w:r w:rsidRPr="00C70363">
        <w:rPr>
          <w:rFonts w:ascii="Times New Roman" w:hAnsi="Times New Roman" w:cs="Times New Roman"/>
        </w:rPr>
        <w:t>additional</w:t>
      </w:r>
      <w:proofErr w:type="spellEnd"/>
      <w:r w:rsidRPr="00C70363">
        <w:rPr>
          <w:rFonts w:ascii="Times New Roman" w:hAnsi="Times New Roman" w:cs="Times New Roman"/>
        </w:rPr>
        <w:t xml:space="preserve"> </w:t>
      </w:r>
      <w:proofErr w:type="spellStart"/>
      <w:r w:rsidRPr="00C70363">
        <w:rPr>
          <w:rFonts w:ascii="Times New Roman" w:hAnsi="Times New Roman" w:cs="Times New Roman"/>
        </w:rPr>
        <w:t>information</w:t>
      </w:r>
      <w:proofErr w:type="spellEnd"/>
      <w:r w:rsidRPr="00C70363">
        <w:rPr>
          <w:rFonts w:ascii="Times New Roman" w:hAnsi="Times New Roman" w:cs="Times New Roman"/>
        </w:rPr>
        <w:t>.</w:t>
      </w: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318"/>
        <w:gridCol w:w="1985"/>
        <w:gridCol w:w="2835"/>
        <w:gridCol w:w="2126"/>
        <w:gridCol w:w="2126"/>
        <w:gridCol w:w="1559"/>
      </w:tblGrid>
      <w:tr w:rsidR="00646527" w:rsidRPr="00646527" w:rsidTr="00E33DCA">
        <w:trPr>
          <w:trHeight w:val="284"/>
          <w:jc w:val="center"/>
        </w:trPr>
        <w:tc>
          <w:tcPr>
            <w:tcW w:w="2035" w:type="dxa"/>
            <w:vMerge w:val="restart"/>
            <w:shd w:val="clear" w:color="auto" w:fill="auto"/>
          </w:tcPr>
          <w:p w:rsidR="00646527" w:rsidRPr="00646527" w:rsidRDefault="00646527" w:rsidP="00646527">
            <w:pPr>
              <w:spacing w:after="0" w:line="240" w:lineRule="auto"/>
              <w:contextualSpacing/>
              <w:rPr>
                <w:rFonts w:ascii="Cambria" w:eastAsia="Calibri" w:hAnsi="Cambria" w:cs="Times New Roman"/>
                <w:sz w:val="20"/>
              </w:rPr>
            </w:pPr>
          </w:p>
          <w:p w:rsidR="00646527" w:rsidRPr="00646527" w:rsidRDefault="00646527" w:rsidP="00646527">
            <w:pPr>
              <w:spacing w:after="0" w:line="240" w:lineRule="auto"/>
              <w:contextualSpacing/>
              <w:rPr>
                <w:rFonts w:ascii="Cambria" w:eastAsia="Calibri" w:hAnsi="Cambria" w:cs="Times New Roman"/>
                <w:sz w:val="20"/>
              </w:rPr>
            </w:pPr>
          </w:p>
          <w:p w:rsidR="00646527" w:rsidRPr="00646527" w:rsidRDefault="00646527" w:rsidP="00646527">
            <w:pPr>
              <w:spacing w:after="0" w:line="240" w:lineRule="auto"/>
              <w:contextualSpacing/>
              <w:rPr>
                <w:rFonts w:ascii="Cambria" w:eastAsia="Calibri" w:hAnsi="Cambria" w:cs="Times New Roman"/>
                <w:sz w:val="20"/>
              </w:rPr>
            </w:pPr>
          </w:p>
          <w:p w:rsidR="00646527" w:rsidRPr="00646527" w:rsidRDefault="00646527" w:rsidP="00646527">
            <w:pPr>
              <w:spacing w:after="0" w:line="240" w:lineRule="auto"/>
              <w:contextualSpacing/>
              <w:rPr>
                <w:rFonts w:ascii="Cambria" w:eastAsia="Calibri" w:hAnsi="Cambria" w:cs="Times New Roman"/>
                <w:sz w:val="20"/>
              </w:rPr>
            </w:pPr>
          </w:p>
          <w:p w:rsidR="00646527" w:rsidRPr="00646527" w:rsidRDefault="00646527" w:rsidP="00646527">
            <w:pPr>
              <w:spacing w:after="0" w:line="240" w:lineRule="auto"/>
              <w:contextualSpacing/>
              <w:rPr>
                <w:rFonts w:ascii="Cambria" w:eastAsia="Calibri" w:hAnsi="Cambria" w:cs="Times New Roman"/>
                <w:sz w:val="20"/>
              </w:rPr>
            </w:pPr>
          </w:p>
          <w:p w:rsidR="00646527" w:rsidRPr="00646527" w:rsidRDefault="00646527" w:rsidP="00646527">
            <w:pPr>
              <w:spacing w:after="0" w:line="240" w:lineRule="auto"/>
              <w:contextualSpacing/>
              <w:jc w:val="center"/>
              <w:rPr>
                <w:rFonts w:ascii="Cambria" w:eastAsia="Calibri" w:hAnsi="Cambria" w:cs="Times New Roman"/>
                <w:b/>
                <w:sz w:val="20"/>
                <w:lang w:val="en-US"/>
              </w:rPr>
            </w:pPr>
            <w:r w:rsidRPr="00646527">
              <w:rPr>
                <w:rFonts w:ascii="Cambria" w:eastAsia="Calibri" w:hAnsi="Cambria" w:cs="Times New Roman"/>
                <w:b/>
                <w:sz w:val="20"/>
                <w:lang w:val="en-US"/>
              </w:rPr>
              <w:t>Full name of the author(s)</w:t>
            </w:r>
          </w:p>
        </w:tc>
        <w:tc>
          <w:tcPr>
            <w:tcW w:w="12390" w:type="dxa"/>
            <w:gridSpan w:val="5"/>
            <w:shd w:val="clear" w:color="auto" w:fill="auto"/>
          </w:tcPr>
          <w:p w:rsidR="00646527" w:rsidRPr="00646527" w:rsidRDefault="00646527" w:rsidP="00646527">
            <w:pPr>
              <w:spacing w:after="0" w:line="240" w:lineRule="auto"/>
              <w:contextualSpacing/>
              <w:jc w:val="center"/>
              <w:rPr>
                <w:rFonts w:ascii="Cambria" w:eastAsia="Calibri" w:hAnsi="Cambria" w:cs="Times New Roman"/>
                <w:b/>
                <w:sz w:val="20"/>
              </w:rPr>
            </w:pPr>
            <w:proofErr w:type="spellStart"/>
            <w:r w:rsidRPr="00646527">
              <w:rPr>
                <w:rFonts w:ascii="Cambria" w:eastAsia="Calibri" w:hAnsi="Cambria" w:cs="Times New Roman"/>
                <w:b/>
                <w:sz w:val="20"/>
              </w:rPr>
              <w:t>Questionnaire</w:t>
            </w:r>
            <w:proofErr w:type="spellEnd"/>
            <w:r w:rsidRPr="00646527">
              <w:rPr>
                <w:rFonts w:ascii="Cambria" w:eastAsia="Calibri" w:hAnsi="Cambria" w:cs="Times New Roman"/>
                <w:b/>
                <w:sz w:val="20"/>
              </w:rPr>
              <w:t xml:space="preserve"> </w:t>
            </w:r>
            <w:proofErr w:type="spellStart"/>
            <w:r w:rsidRPr="00646527">
              <w:rPr>
                <w:rFonts w:ascii="Cambria" w:eastAsia="Calibri" w:hAnsi="Cambria" w:cs="Times New Roman"/>
                <w:b/>
                <w:sz w:val="20"/>
              </w:rPr>
              <w:t>questions</w:t>
            </w:r>
            <w:proofErr w:type="spellEnd"/>
            <w:r w:rsidRPr="00646527">
              <w:rPr>
                <w:rFonts w:ascii="Cambria" w:eastAsia="Calibri" w:hAnsi="Cambria" w:cs="Times New Roman"/>
                <w:b/>
                <w:sz w:val="20"/>
              </w:rPr>
              <w:t xml:space="preserve"> (</w:t>
            </w:r>
            <w:proofErr w:type="spellStart"/>
            <w:r w:rsidRPr="00646527">
              <w:rPr>
                <w:rFonts w:ascii="Cambria" w:eastAsia="Calibri" w:hAnsi="Cambria" w:cs="Times New Roman"/>
                <w:b/>
                <w:sz w:val="20"/>
              </w:rPr>
              <w:t>yes</w:t>
            </w:r>
            <w:proofErr w:type="spellEnd"/>
            <w:r w:rsidRPr="00646527">
              <w:rPr>
                <w:rFonts w:ascii="Cambria" w:eastAsia="Calibri" w:hAnsi="Cambria" w:cs="Times New Roman"/>
                <w:b/>
                <w:sz w:val="20"/>
              </w:rPr>
              <w:t>/</w:t>
            </w:r>
            <w:proofErr w:type="spellStart"/>
            <w:r w:rsidRPr="00646527">
              <w:rPr>
                <w:rFonts w:ascii="Cambria" w:eastAsia="Calibri" w:hAnsi="Cambria" w:cs="Times New Roman"/>
                <w:b/>
                <w:sz w:val="20"/>
              </w:rPr>
              <w:t>no</w:t>
            </w:r>
            <w:proofErr w:type="spellEnd"/>
            <w:r w:rsidRPr="00646527">
              <w:rPr>
                <w:rFonts w:ascii="Cambria" w:eastAsia="Calibri" w:hAnsi="Cambria" w:cs="Times New Roman"/>
                <w:b/>
                <w:sz w:val="20"/>
              </w:rPr>
              <w:t>)</w:t>
            </w:r>
          </w:p>
        </w:tc>
        <w:tc>
          <w:tcPr>
            <w:tcW w:w="1559" w:type="dxa"/>
            <w:vMerge w:val="restart"/>
            <w:shd w:val="clear" w:color="auto" w:fill="auto"/>
          </w:tcPr>
          <w:p w:rsidR="00646527" w:rsidRPr="00646527" w:rsidRDefault="00646527" w:rsidP="00646527">
            <w:pPr>
              <w:spacing w:after="0" w:line="240" w:lineRule="auto"/>
              <w:contextualSpacing/>
              <w:jc w:val="center"/>
              <w:rPr>
                <w:rFonts w:ascii="Cambria" w:eastAsia="Calibri" w:hAnsi="Cambria" w:cs="Times New Roman"/>
                <w:b/>
                <w:sz w:val="20"/>
              </w:rPr>
            </w:pPr>
          </w:p>
          <w:p w:rsidR="00646527" w:rsidRPr="00646527" w:rsidRDefault="00C70363" w:rsidP="00646527">
            <w:pPr>
              <w:spacing w:after="0" w:line="240" w:lineRule="auto"/>
              <w:contextualSpacing/>
              <w:jc w:val="center"/>
              <w:rPr>
                <w:rFonts w:ascii="Cambria" w:eastAsia="Calibri" w:hAnsi="Cambria" w:cs="Times New Roman"/>
                <w:b/>
                <w:sz w:val="20"/>
              </w:rPr>
            </w:pPr>
            <w:proofErr w:type="spellStart"/>
            <w:r w:rsidRPr="00C70363">
              <w:rPr>
                <w:rFonts w:ascii="Cambria" w:eastAsia="Calibri" w:hAnsi="Cambria" w:cs="Times New Roman"/>
                <w:b/>
                <w:sz w:val="20"/>
              </w:rPr>
              <w:t>Signature</w:t>
            </w:r>
            <w:proofErr w:type="spellEnd"/>
          </w:p>
        </w:tc>
      </w:tr>
      <w:tr w:rsidR="00646527" w:rsidRPr="00646527" w:rsidTr="00E33DCA">
        <w:trPr>
          <w:trHeight w:val="284"/>
          <w:jc w:val="center"/>
        </w:trPr>
        <w:tc>
          <w:tcPr>
            <w:tcW w:w="2035" w:type="dxa"/>
            <w:vMerge/>
            <w:shd w:val="clear" w:color="auto" w:fill="auto"/>
          </w:tcPr>
          <w:p w:rsidR="00646527" w:rsidRPr="00646527" w:rsidRDefault="00646527" w:rsidP="00646527">
            <w:pPr>
              <w:spacing w:after="0" w:line="240" w:lineRule="auto"/>
              <w:contextualSpacing/>
              <w:rPr>
                <w:rFonts w:ascii="Cambria" w:eastAsia="Calibri" w:hAnsi="Cambria" w:cs="Times New Roman"/>
                <w:sz w:val="20"/>
              </w:rPr>
            </w:pPr>
          </w:p>
        </w:tc>
        <w:tc>
          <w:tcPr>
            <w:tcW w:w="3318" w:type="dxa"/>
            <w:shd w:val="clear" w:color="auto" w:fill="auto"/>
          </w:tcPr>
          <w:p w:rsidR="00646527" w:rsidRPr="00646527" w:rsidRDefault="00646527" w:rsidP="00646527">
            <w:pPr>
              <w:spacing w:after="0" w:line="240" w:lineRule="auto"/>
              <w:contextualSpacing/>
              <w:jc w:val="center"/>
              <w:rPr>
                <w:rFonts w:ascii="Cambria" w:eastAsia="Calibri" w:hAnsi="Cambria" w:cs="Times New Roman"/>
                <w:sz w:val="20"/>
                <w:szCs w:val="21"/>
                <w:lang w:val="en-US"/>
              </w:rPr>
            </w:pPr>
            <w:r w:rsidRPr="00646527">
              <w:rPr>
                <w:rFonts w:ascii="Cambria" w:eastAsia="Calibri" w:hAnsi="Cambria" w:cs="Times New Roman"/>
                <w:sz w:val="20"/>
                <w:szCs w:val="21"/>
                <w:lang w:val="en-US"/>
              </w:rPr>
              <w:t>Have you or any of your immediate family members received money, gifts, or other remuneration from an organization, institution, or company that could be financially affected by your publication, including honoraria for speaking, consulting, gifts, travel funding, or research funds?</w:t>
            </w:r>
          </w:p>
        </w:tc>
        <w:tc>
          <w:tcPr>
            <w:tcW w:w="1985" w:type="dxa"/>
            <w:shd w:val="clear" w:color="auto" w:fill="auto"/>
          </w:tcPr>
          <w:p w:rsidR="00646527" w:rsidRPr="00646527" w:rsidRDefault="00646527" w:rsidP="00646527">
            <w:pPr>
              <w:spacing w:after="0" w:line="240" w:lineRule="auto"/>
              <w:contextualSpacing/>
              <w:jc w:val="center"/>
              <w:rPr>
                <w:rFonts w:ascii="Cambria" w:eastAsia="Calibri" w:hAnsi="Cambria" w:cs="Times New Roman"/>
                <w:sz w:val="20"/>
                <w:szCs w:val="21"/>
                <w:lang w:val="en-US"/>
              </w:rPr>
            </w:pPr>
            <w:r w:rsidRPr="00646527">
              <w:rPr>
                <w:rFonts w:ascii="Cambria" w:eastAsia="Calibri" w:hAnsi="Cambria" w:cs="Times New Roman"/>
                <w:sz w:val="20"/>
                <w:szCs w:val="21"/>
                <w:lang w:val="en-US"/>
              </w:rPr>
              <w:t>Do you have any close relatives who work for an organization, institution or company that could be financially affected by your publication?</w:t>
            </w:r>
          </w:p>
        </w:tc>
        <w:tc>
          <w:tcPr>
            <w:tcW w:w="2835" w:type="dxa"/>
            <w:shd w:val="clear" w:color="auto" w:fill="auto"/>
          </w:tcPr>
          <w:p w:rsidR="00646527" w:rsidRPr="00646527" w:rsidRDefault="00C70363" w:rsidP="00646527">
            <w:pPr>
              <w:spacing w:after="0" w:line="240" w:lineRule="auto"/>
              <w:contextualSpacing/>
              <w:jc w:val="center"/>
              <w:rPr>
                <w:rFonts w:ascii="Cambria" w:eastAsia="Calibri" w:hAnsi="Cambria" w:cs="Times New Roman"/>
                <w:sz w:val="20"/>
                <w:szCs w:val="21"/>
                <w:lang w:val="en-US"/>
              </w:rPr>
            </w:pPr>
            <w:r w:rsidRPr="00C70363">
              <w:rPr>
                <w:rFonts w:ascii="Cambria" w:eastAsia="Calibri" w:hAnsi="Cambria" w:cs="Times New Roman"/>
                <w:sz w:val="20"/>
                <w:szCs w:val="21"/>
                <w:lang w:val="en-US"/>
              </w:rPr>
              <w:t>Do you have close relatives in a higher position, i.e. the Head/Director of an organization, institution or company that may be financially affected by your publication?</w:t>
            </w:r>
          </w:p>
        </w:tc>
        <w:tc>
          <w:tcPr>
            <w:tcW w:w="2126" w:type="dxa"/>
            <w:shd w:val="clear" w:color="auto" w:fill="auto"/>
          </w:tcPr>
          <w:p w:rsidR="00646527" w:rsidRPr="00646527" w:rsidRDefault="00C70363" w:rsidP="00646527">
            <w:pPr>
              <w:spacing w:after="0" w:line="240" w:lineRule="auto"/>
              <w:contextualSpacing/>
              <w:jc w:val="center"/>
              <w:rPr>
                <w:rFonts w:ascii="Cambria" w:eastAsia="Calibri" w:hAnsi="Cambria" w:cs="Times New Roman"/>
                <w:sz w:val="20"/>
                <w:szCs w:val="21"/>
                <w:lang w:val="en-US"/>
              </w:rPr>
            </w:pPr>
            <w:r w:rsidRPr="00C70363">
              <w:rPr>
                <w:rFonts w:ascii="Cambria" w:eastAsia="Calibri" w:hAnsi="Cambria" w:cs="Times New Roman"/>
                <w:sz w:val="20"/>
                <w:szCs w:val="21"/>
                <w:lang w:val="en-US"/>
              </w:rPr>
              <w:t>Could the results of this publication directly or indirectly affect your remuneration?</w:t>
            </w:r>
          </w:p>
        </w:tc>
        <w:tc>
          <w:tcPr>
            <w:tcW w:w="2126" w:type="dxa"/>
            <w:shd w:val="clear" w:color="auto" w:fill="auto"/>
          </w:tcPr>
          <w:p w:rsidR="00646527" w:rsidRPr="00646527" w:rsidRDefault="00C70363" w:rsidP="00C70363">
            <w:pPr>
              <w:spacing w:after="0" w:line="240" w:lineRule="auto"/>
              <w:contextualSpacing/>
              <w:jc w:val="center"/>
              <w:rPr>
                <w:rFonts w:ascii="Cambria" w:eastAsia="Calibri" w:hAnsi="Cambria" w:cs="Times New Roman"/>
                <w:sz w:val="20"/>
                <w:szCs w:val="21"/>
                <w:lang w:val="en-US"/>
              </w:rPr>
            </w:pPr>
            <w:r w:rsidRPr="00C70363">
              <w:rPr>
                <w:rFonts w:ascii="Cambria" w:eastAsia="Calibri" w:hAnsi="Cambria" w:cs="Times New Roman"/>
                <w:sz w:val="20"/>
                <w:szCs w:val="21"/>
                <w:lang w:val="en-US"/>
              </w:rPr>
              <w:t xml:space="preserve">Are there other potential conflicts or existing differences of interest that the editorial </w:t>
            </w:r>
            <w:r>
              <w:rPr>
                <w:rFonts w:ascii="Cambria" w:eastAsia="Calibri" w:hAnsi="Cambria" w:cs="Times New Roman"/>
                <w:sz w:val="20"/>
                <w:szCs w:val="21"/>
                <w:lang w:val="en-US"/>
              </w:rPr>
              <w:t>board</w:t>
            </w:r>
            <w:r w:rsidRPr="00C70363">
              <w:rPr>
                <w:rFonts w:ascii="Cambria" w:eastAsia="Calibri" w:hAnsi="Cambria" w:cs="Times New Roman"/>
                <w:sz w:val="20"/>
                <w:szCs w:val="21"/>
                <w:lang w:val="en-US"/>
              </w:rPr>
              <w:t xml:space="preserve"> needs to be aware of?</w:t>
            </w:r>
          </w:p>
        </w:tc>
        <w:tc>
          <w:tcPr>
            <w:tcW w:w="1559" w:type="dxa"/>
            <w:vMerge/>
            <w:shd w:val="clear" w:color="auto" w:fill="auto"/>
          </w:tcPr>
          <w:p w:rsidR="00646527" w:rsidRPr="00646527" w:rsidRDefault="00646527" w:rsidP="00646527">
            <w:pPr>
              <w:spacing w:after="0" w:line="240" w:lineRule="auto"/>
              <w:contextualSpacing/>
              <w:jc w:val="center"/>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r w:rsidR="00646527" w:rsidRPr="00646527" w:rsidTr="00E33DCA">
        <w:trPr>
          <w:trHeight w:val="284"/>
          <w:jc w:val="center"/>
        </w:trPr>
        <w:tc>
          <w:tcPr>
            <w:tcW w:w="20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3318"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98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835"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2126"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c>
          <w:tcPr>
            <w:tcW w:w="1559" w:type="dxa"/>
            <w:shd w:val="clear" w:color="auto" w:fill="auto"/>
          </w:tcPr>
          <w:p w:rsidR="00646527" w:rsidRPr="00646527" w:rsidRDefault="00646527" w:rsidP="00646527">
            <w:pPr>
              <w:spacing w:after="0" w:line="240" w:lineRule="auto"/>
              <w:contextualSpacing/>
              <w:rPr>
                <w:rFonts w:ascii="Cambria" w:eastAsia="Calibri" w:hAnsi="Cambria" w:cs="Times New Roman"/>
                <w:sz w:val="20"/>
                <w:lang w:val="en-US"/>
              </w:rPr>
            </w:pPr>
          </w:p>
        </w:tc>
      </w:tr>
    </w:tbl>
    <w:p w:rsidR="00646527" w:rsidRPr="00646527" w:rsidRDefault="00646527" w:rsidP="00646527">
      <w:pPr>
        <w:spacing w:after="0" w:line="240" w:lineRule="auto"/>
        <w:contextualSpacing/>
        <w:rPr>
          <w:rFonts w:ascii="Cambria" w:eastAsia="Calibri" w:hAnsi="Cambria" w:cs="Times New Roman"/>
          <w:sz w:val="20"/>
          <w:lang w:val="en-US"/>
        </w:rPr>
      </w:pPr>
      <w:bookmarkStart w:id="0" w:name="_GoBack"/>
      <w:bookmarkEnd w:id="0"/>
    </w:p>
    <w:sectPr w:rsidR="00646527" w:rsidRPr="00646527" w:rsidSect="00C7036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27"/>
    <w:rsid w:val="000458FA"/>
    <w:rsid w:val="00646527"/>
    <w:rsid w:val="00BF3900"/>
    <w:rsid w:val="00C70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F76F"/>
  <w15:chartTrackingRefBased/>
  <w15:docId w15:val="{A86A4B14-BFAF-45D5-93AD-10DFFD29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1</cp:revision>
  <dcterms:created xsi:type="dcterms:W3CDTF">2025-04-02T06:06:00Z</dcterms:created>
  <dcterms:modified xsi:type="dcterms:W3CDTF">2025-04-02T06:32:00Z</dcterms:modified>
</cp:coreProperties>
</file>