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60DE2" w14:textId="77777777" w:rsidR="006B48BB" w:rsidRDefault="006B48BB" w:rsidP="006B48BB">
      <w:pPr>
        <w:spacing w:after="0" w:line="240" w:lineRule="auto"/>
        <w:contextualSpacing/>
        <w:jc w:val="both"/>
        <w:rPr>
          <w:rFonts w:ascii="Times New Roman" w:eastAsia="Calibri" w:hAnsi="Times New Roman" w:cs="Times New Roman"/>
          <w:bCs/>
          <w:color w:val="121EC6"/>
          <w:sz w:val="24"/>
          <w:szCs w:val="24"/>
          <w:lang w:val="en-US" w:eastAsia="ru-RU"/>
        </w:rPr>
      </w:pPr>
      <w:r w:rsidRPr="001C09A0">
        <w:rPr>
          <w:rFonts w:ascii="Times New Roman" w:eastAsia="Calibri" w:hAnsi="Times New Roman" w:cs="Times New Roman"/>
          <w:bCs/>
          <w:color w:val="121EC6"/>
          <w:sz w:val="24"/>
          <w:szCs w:val="24"/>
          <w:lang w:val="en-US" w:eastAsia="ru-RU"/>
        </w:rPr>
        <w:t>The text highlighted in blue is for explanatory purposes only and should be removed before submitting the manuscript.</w:t>
      </w:r>
    </w:p>
    <w:p w14:paraId="60D9689C" w14:textId="77777777" w:rsidR="009F1C03" w:rsidRPr="006B48BB" w:rsidRDefault="009F1C03" w:rsidP="009F1C03">
      <w:pPr>
        <w:spacing w:after="0" w:line="240" w:lineRule="auto"/>
        <w:ind w:firstLine="709"/>
        <w:contextualSpacing/>
        <w:jc w:val="both"/>
        <w:rPr>
          <w:rFonts w:ascii="Times New Roman" w:eastAsia="Calibri" w:hAnsi="Times New Roman" w:cs="Times New Roman"/>
          <w:sz w:val="24"/>
          <w:szCs w:val="24"/>
          <w:lang w:val="en-US" w:eastAsia="ru-RU"/>
        </w:rPr>
      </w:pPr>
    </w:p>
    <w:p w14:paraId="5DF1FB5C" w14:textId="75D04A7D" w:rsidR="001C09A0" w:rsidRPr="00EC3F2B" w:rsidRDefault="009D38E2" w:rsidP="001C09A0">
      <w:pPr>
        <w:spacing w:after="0" w:line="240" w:lineRule="auto"/>
        <w:contextualSpacing/>
        <w:jc w:val="both"/>
        <w:rPr>
          <w:rFonts w:ascii="Times New Roman" w:eastAsia="Calibri" w:hAnsi="Times New Roman" w:cs="Times New Roman"/>
          <w:bCs/>
          <w:color w:val="121EC6"/>
          <w:sz w:val="24"/>
          <w:szCs w:val="24"/>
          <w:lang w:val="en-US" w:eastAsia="ru-RU"/>
        </w:rPr>
      </w:pPr>
      <w:r>
        <w:rPr>
          <w:rFonts w:ascii="Times New Roman" w:eastAsia="Times New Roman" w:hAnsi="Times New Roman" w:cs="Times New Roman"/>
          <w:sz w:val="24"/>
          <w:szCs w:val="24"/>
          <w:lang w:val="en-US" w:eastAsia="ru-RU"/>
        </w:rPr>
        <w:t>REVIEW</w:t>
      </w:r>
      <w:r w:rsidR="001C09A0" w:rsidRPr="00EC3F2B">
        <w:rPr>
          <w:rFonts w:ascii="Times New Roman" w:eastAsia="Times New Roman" w:hAnsi="Times New Roman" w:cs="Times New Roman"/>
          <w:sz w:val="24"/>
          <w:szCs w:val="24"/>
          <w:lang w:val="en-US" w:eastAsia="ru-RU"/>
        </w:rPr>
        <w:t xml:space="preserve"> </w:t>
      </w:r>
      <w:r w:rsidR="00F12EF9">
        <w:rPr>
          <w:rFonts w:ascii="Times New Roman" w:eastAsia="Times New Roman" w:hAnsi="Times New Roman" w:cs="Times New Roman"/>
          <w:sz w:val="24"/>
          <w:szCs w:val="24"/>
          <w:lang w:val="en-US" w:eastAsia="ru-RU"/>
        </w:rPr>
        <w:t>ARTICLE</w:t>
      </w:r>
      <w:bookmarkStart w:id="0" w:name="_GoBack"/>
      <w:bookmarkEnd w:id="0"/>
      <w:r w:rsidR="001C09A0" w:rsidRPr="00EC3F2B">
        <w:rPr>
          <w:rFonts w:ascii="Times New Roman" w:eastAsia="Times New Roman" w:hAnsi="Times New Roman" w:cs="Times New Roman"/>
          <w:sz w:val="24"/>
          <w:szCs w:val="24"/>
          <w:lang w:val="en-US" w:eastAsia="ru-RU"/>
        </w:rPr>
        <w:t xml:space="preserve"> </w:t>
      </w:r>
    </w:p>
    <w:p w14:paraId="2744EDFC" w14:textId="50043892" w:rsidR="001C09A0" w:rsidRPr="001C09A0" w:rsidRDefault="00F24533" w:rsidP="001C09A0">
      <w:pPr>
        <w:spacing w:after="0" w:line="240" w:lineRule="auto"/>
        <w:contextualSpacing/>
        <w:jc w:val="both"/>
        <w:rPr>
          <w:rFonts w:ascii="Times New Roman" w:eastAsia="Calibri" w:hAnsi="Times New Roman" w:cs="Times New Roman"/>
          <w:bCs/>
          <w:color w:val="121EC6"/>
          <w:sz w:val="24"/>
          <w:szCs w:val="24"/>
          <w:lang w:val="en-US" w:eastAsia="ru-RU"/>
        </w:rPr>
      </w:pPr>
      <w:r w:rsidRPr="001C09A0">
        <w:rPr>
          <w:rFonts w:ascii="Times New Roman" w:eastAsia="Calibri" w:hAnsi="Times New Roman" w:cs="Times New Roman"/>
          <w:bCs/>
          <w:sz w:val="24"/>
          <w:szCs w:val="24"/>
          <w:lang w:val="en-US" w:eastAsia="ru-RU"/>
        </w:rPr>
        <w:t>SCIENTIFIC SPECIALTY</w:t>
      </w:r>
    </w:p>
    <w:p w14:paraId="26ED5ABD" w14:textId="77777777" w:rsidR="00385167" w:rsidRPr="00BA6231" w:rsidRDefault="00385167" w:rsidP="00385167">
      <w:pPr>
        <w:spacing w:after="0" w:line="240" w:lineRule="auto"/>
        <w:ind w:firstLine="709"/>
        <w:jc w:val="center"/>
        <w:rPr>
          <w:rFonts w:ascii="Times New Roman" w:eastAsia="Calibri" w:hAnsi="Times New Roman" w:cs="Times New Roman"/>
          <w:b/>
          <w:sz w:val="24"/>
          <w:szCs w:val="24"/>
          <w:lang w:val="en-US" w:eastAsia="ru-RU"/>
        </w:rPr>
      </w:pPr>
    </w:p>
    <w:p w14:paraId="3FE7AC65" w14:textId="4AEF8475" w:rsidR="00385167" w:rsidRPr="0016415E" w:rsidRDefault="0016415E" w:rsidP="0016415E">
      <w:pPr>
        <w:spacing w:after="0" w:line="240" w:lineRule="auto"/>
        <w:contextualSpacing/>
        <w:jc w:val="center"/>
        <w:rPr>
          <w:rFonts w:ascii="Times New Roman" w:eastAsia="Calibri" w:hAnsi="Times New Roman" w:cs="Times New Roman"/>
          <w:b/>
          <w:bCs/>
          <w:sz w:val="24"/>
          <w:szCs w:val="24"/>
          <w:lang w:val="en-US" w:eastAsia="ru-RU"/>
        </w:rPr>
      </w:pPr>
      <w:r w:rsidRPr="0016415E">
        <w:rPr>
          <w:rFonts w:ascii="Times New Roman" w:eastAsia="Calibri" w:hAnsi="Times New Roman" w:cs="Times New Roman"/>
          <w:b/>
          <w:bCs/>
          <w:sz w:val="24"/>
          <w:szCs w:val="24"/>
          <w:lang w:val="en-US" w:eastAsia="ru-RU"/>
        </w:rPr>
        <w:t>MANUSCRIPT TITLE</w:t>
      </w:r>
    </w:p>
    <w:p w14:paraId="35CD7D2D" w14:textId="1BD22941" w:rsidR="00385167" w:rsidRPr="0016415E" w:rsidRDefault="009F1C03" w:rsidP="00385167">
      <w:pPr>
        <w:spacing w:after="0" w:line="240" w:lineRule="auto"/>
        <w:ind w:firstLine="709"/>
        <w:contextualSpacing/>
        <w:jc w:val="center"/>
        <w:rPr>
          <w:rFonts w:ascii="Times New Roman" w:eastAsia="Calibri" w:hAnsi="Times New Roman" w:cs="Times New Roman"/>
          <w:b/>
          <w:sz w:val="24"/>
          <w:szCs w:val="24"/>
          <w:lang w:val="en-US" w:eastAsia="ru-RU"/>
        </w:rPr>
      </w:pPr>
      <w:r w:rsidRPr="0016415E">
        <w:rPr>
          <w:rFonts w:ascii="Times New Roman" w:eastAsia="Calibri" w:hAnsi="Times New Roman" w:cs="Times New Roman"/>
          <w:b/>
          <w:sz w:val="24"/>
          <w:szCs w:val="24"/>
          <w:lang w:val="en-US" w:eastAsia="ru-RU"/>
        </w:rPr>
        <w:t xml:space="preserve">Ivan </w:t>
      </w:r>
      <w:r w:rsidRPr="009F1C03">
        <w:rPr>
          <w:rFonts w:ascii="Times New Roman" w:eastAsia="Calibri" w:hAnsi="Times New Roman" w:cs="Times New Roman"/>
          <w:b/>
          <w:sz w:val="24"/>
          <w:szCs w:val="24"/>
          <w:lang w:val="en-US" w:eastAsia="ru-RU"/>
        </w:rPr>
        <w:t>I</w:t>
      </w:r>
      <w:r w:rsidRPr="0016415E">
        <w:rPr>
          <w:rFonts w:ascii="Times New Roman" w:eastAsia="Calibri" w:hAnsi="Times New Roman" w:cs="Times New Roman"/>
          <w:b/>
          <w:sz w:val="24"/>
          <w:szCs w:val="24"/>
          <w:lang w:val="en-US" w:eastAsia="ru-RU"/>
        </w:rPr>
        <w:t xml:space="preserve">. </w:t>
      </w:r>
      <w:r w:rsidRPr="009F1C03">
        <w:rPr>
          <w:rFonts w:ascii="Times New Roman" w:eastAsia="Calibri" w:hAnsi="Times New Roman" w:cs="Times New Roman"/>
          <w:b/>
          <w:sz w:val="24"/>
          <w:szCs w:val="24"/>
          <w:lang w:val="en-US" w:eastAsia="ru-RU"/>
        </w:rPr>
        <w:t>Ivanov</w:t>
      </w:r>
      <w:r w:rsidRPr="0016415E">
        <w:rPr>
          <w:rFonts w:ascii="Times New Roman" w:eastAsia="Calibri" w:hAnsi="Times New Roman" w:cs="Times New Roman"/>
          <w:b/>
          <w:sz w:val="24"/>
          <w:szCs w:val="24"/>
          <w:vertAlign w:val="superscript"/>
          <w:lang w:val="en-US" w:eastAsia="ru-RU"/>
        </w:rPr>
        <w:t>1,2</w:t>
      </w:r>
      <w:r w:rsidR="0016415E" w:rsidRPr="00EC3F2B">
        <w:rPr>
          <w:rFonts w:ascii="Times New Roman" w:eastAsia="Calibri" w:hAnsi="Times New Roman" w:cs="Times New Roman"/>
          <w:bCs/>
          <w:color w:val="121EC6"/>
          <w:sz w:val="24"/>
          <w:szCs w:val="24"/>
          <w:lang w:val="en-US" w:eastAsia="ru-RU"/>
        </w:rPr>
        <w:t>(author names)</w:t>
      </w:r>
      <w:r w:rsidR="00370CE6" w:rsidRPr="0016415E">
        <w:rPr>
          <w:rFonts w:ascii="Times New Roman" w:eastAsia="Calibri" w:hAnsi="Times New Roman" w:cs="Times New Roman"/>
          <w:b/>
          <w:sz w:val="24"/>
          <w:szCs w:val="24"/>
          <w:lang w:val="en-US" w:eastAsia="ru-RU"/>
        </w:rPr>
        <w:t>…..</w:t>
      </w:r>
    </w:p>
    <w:p w14:paraId="15EB1EDA" w14:textId="77777777" w:rsidR="009F1C03" w:rsidRPr="0016415E" w:rsidRDefault="009F1C03" w:rsidP="009F1C03">
      <w:pPr>
        <w:spacing w:after="0" w:line="240" w:lineRule="auto"/>
        <w:ind w:firstLine="709"/>
        <w:contextualSpacing/>
        <w:jc w:val="both"/>
        <w:rPr>
          <w:rFonts w:ascii="Times New Roman" w:eastAsia="Calibri" w:hAnsi="Times New Roman" w:cs="Times New Roman"/>
          <w:bCs/>
          <w:color w:val="121EC6"/>
          <w:sz w:val="24"/>
          <w:szCs w:val="24"/>
          <w:lang w:val="en-US" w:eastAsia="ru-RU"/>
        </w:rPr>
      </w:pPr>
    </w:p>
    <w:p w14:paraId="1A8239BF" w14:textId="0B38DC35" w:rsidR="009F1C03" w:rsidRPr="006B48BB" w:rsidRDefault="009F1C03" w:rsidP="009F1C03">
      <w:pPr>
        <w:spacing w:after="0" w:line="240" w:lineRule="auto"/>
        <w:ind w:firstLine="709"/>
        <w:contextualSpacing/>
        <w:jc w:val="center"/>
        <w:rPr>
          <w:rFonts w:ascii="Times New Roman" w:eastAsia="Calibri" w:hAnsi="Times New Roman" w:cs="Times New Roman"/>
          <w:bCs/>
          <w:i/>
          <w:iCs/>
          <w:sz w:val="24"/>
          <w:szCs w:val="24"/>
          <w:lang w:val="en-US" w:eastAsia="ru-RU"/>
        </w:rPr>
      </w:pPr>
      <w:r w:rsidRPr="009F1C03">
        <w:rPr>
          <w:rFonts w:ascii="Times New Roman" w:eastAsia="Calibri" w:hAnsi="Times New Roman" w:cs="Times New Roman"/>
          <w:bCs/>
          <w:i/>
          <w:iCs/>
          <w:sz w:val="24"/>
          <w:szCs w:val="24"/>
          <w:vertAlign w:val="superscript"/>
          <w:lang w:val="en-US" w:eastAsia="ru-RU"/>
        </w:rPr>
        <w:t>1</w:t>
      </w:r>
      <w:r w:rsidRPr="009F1C03">
        <w:rPr>
          <w:rFonts w:ascii="Times New Roman" w:eastAsia="Calibri" w:hAnsi="Times New Roman" w:cs="Times New Roman"/>
          <w:bCs/>
          <w:i/>
          <w:iCs/>
          <w:sz w:val="24"/>
          <w:szCs w:val="24"/>
          <w:lang w:val="en-US" w:eastAsia="ru-RU"/>
        </w:rPr>
        <w:t xml:space="preserve"> </w:t>
      </w:r>
      <w:bookmarkStart w:id="1" w:name="_Hlk189391697"/>
      <w:r w:rsidRPr="009F1C03">
        <w:rPr>
          <w:rFonts w:ascii="Times New Roman" w:eastAsia="Calibri" w:hAnsi="Times New Roman" w:cs="Times New Roman"/>
          <w:bCs/>
          <w:i/>
          <w:iCs/>
          <w:sz w:val="24"/>
          <w:szCs w:val="24"/>
          <w:lang w:val="en-US" w:eastAsia="ru-RU"/>
        </w:rPr>
        <w:t>Medical University</w:t>
      </w:r>
      <w:r w:rsidR="006B48BB">
        <w:rPr>
          <w:rFonts w:ascii="Times New Roman" w:eastAsia="Calibri" w:hAnsi="Times New Roman" w:cs="Times New Roman"/>
          <w:bCs/>
          <w:i/>
          <w:iCs/>
          <w:sz w:val="24"/>
          <w:szCs w:val="24"/>
          <w:lang w:val="en-US" w:eastAsia="ru-RU"/>
        </w:rPr>
        <w:t xml:space="preserve"> </w:t>
      </w:r>
      <w:r w:rsidR="006B48BB" w:rsidRPr="006B48BB">
        <w:rPr>
          <w:rFonts w:ascii="Times New Roman" w:eastAsia="Calibri" w:hAnsi="Times New Roman" w:cs="Times New Roman"/>
          <w:bCs/>
          <w:color w:val="121EC6"/>
          <w:sz w:val="24"/>
          <w:szCs w:val="24"/>
          <w:lang w:val="en-US" w:eastAsia="ru-RU"/>
        </w:rPr>
        <w:t>(affiliations, and the address</w:t>
      </w:r>
      <w:r w:rsidR="006B48BB">
        <w:rPr>
          <w:rFonts w:ascii="Times New Roman" w:eastAsia="Calibri" w:hAnsi="Times New Roman" w:cs="Times New Roman"/>
          <w:bCs/>
          <w:color w:val="121EC6"/>
          <w:sz w:val="24"/>
          <w:szCs w:val="24"/>
          <w:lang w:val="en-US" w:eastAsia="ru-RU"/>
        </w:rPr>
        <w:t>)</w:t>
      </w:r>
    </w:p>
    <w:p w14:paraId="1790B0DF" w14:textId="505D38F6" w:rsidR="009F1C03" w:rsidRPr="009F1C03" w:rsidRDefault="009F1C03" w:rsidP="009F1C03">
      <w:pPr>
        <w:spacing w:after="0" w:line="240" w:lineRule="auto"/>
        <w:ind w:firstLine="709"/>
        <w:contextualSpacing/>
        <w:jc w:val="center"/>
        <w:rPr>
          <w:rFonts w:ascii="Times New Roman" w:eastAsia="Calibri" w:hAnsi="Times New Roman" w:cs="Times New Roman"/>
          <w:bCs/>
          <w:i/>
          <w:iCs/>
          <w:sz w:val="24"/>
          <w:szCs w:val="24"/>
          <w:lang w:val="en-US" w:eastAsia="ru-RU"/>
        </w:rPr>
      </w:pPr>
      <w:r w:rsidRPr="009F1C03">
        <w:rPr>
          <w:rFonts w:ascii="Times New Roman" w:eastAsia="Calibri" w:hAnsi="Times New Roman" w:cs="Times New Roman"/>
          <w:bCs/>
          <w:i/>
          <w:iCs/>
          <w:sz w:val="24"/>
          <w:szCs w:val="24"/>
          <w:lang w:val="en-US" w:eastAsia="ru-RU"/>
        </w:rPr>
        <w:t xml:space="preserve">street., building, city, post </w:t>
      </w:r>
      <w:r w:rsidR="0016415E">
        <w:rPr>
          <w:rFonts w:ascii="Times New Roman" w:eastAsia="Calibri" w:hAnsi="Times New Roman" w:cs="Times New Roman"/>
          <w:bCs/>
          <w:i/>
          <w:iCs/>
          <w:sz w:val="24"/>
          <w:szCs w:val="24"/>
          <w:lang w:val="en-US" w:eastAsia="ru-RU"/>
        </w:rPr>
        <w:t>code</w:t>
      </w:r>
      <w:r w:rsidRPr="009F1C03">
        <w:rPr>
          <w:rFonts w:ascii="Times New Roman" w:eastAsia="Calibri" w:hAnsi="Times New Roman" w:cs="Times New Roman"/>
          <w:bCs/>
          <w:i/>
          <w:iCs/>
          <w:sz w:val="24"/>
          <w:szCs w:val="24"/>
          <w:lang w:val="en-US" w:eastAsia="ru-RU"/>
        </w:rPr>
        <w:t xml:space="preserve">, </w:t>
      </w:r>
      <w:r w:rsidR="0016415E">
        <w:rPr>
          <w:rFonts w:ascii="Times New Roman" w:eastAsia="Calibri" w:hAnsi="Times New Roman" w:cs="Times New Roman"/>
          <w:bCs/>
          <w:i/>
          <w:iCs/>
          <w:sz w:val="24"/>
          <w:szCs w:val="24"/>
          <w:lang w:val="en-US" w:eastAsia="ru-RU"/>
        </w:rPr>
        <w:t>Country</w:t>
      </w:r>
    </w:p>
    <w:p w14:paraId="795F7ABB" w14:textId="782E3ED5" w:rsidR="009F1C03" w:rsidRPr="009F1C03" w:rsidRDefault="009F1C03" w:rsidP="009F1C03">
      <w:pPr>
        <w:spacing w:after="0" w:line="240" w:lineRule="auto"/>
        <w:ind w:firstLine="709"/>
        <w:contextualSpacing/>
        <w:jc w:val="center"/>
        <w:rPr>
          <w:rFonts w:ascii="Times New Roman" w:eastAsia="Calibri" w:hAnsi="Times New Roman" w:cs="Times New Roman"/>
          <w:bCs/>
          <w:i/>
          <w:iCs/>
          <w:sz w:val="24"/>
          <w:szCs w:val="24"/>
          <w:lang w:val="en-US" w:eastAsia="ru-RU"/>
        </w:rPr>
      </w:pPr>
      <w:r w:rsidRPr="009F1C03">
        <w:rPr>
          <w:rFonts w:ascii="Times New Roman" w:eastAsia="Calibri" w:hAnsi="Times New Roman" w:cs="Times New Roman"/>
          <w:bCs/>
          <w:i/>
          <w:iCs/>
          <w:sz w:val="24"/>
          <w:szCs w:val="24"/>
          <w:vertAlign w:val="superscript"/>
          <w:lang w:val="en-US" w:eastAsia="ru-RU"/>
        </w:rPr>
        <w:t>2</w:t>
      </w:r>
      <w:r w:rsidRPr="009F1C03">
        <w:rPr>
          <w:rFonts w:ascii="Times New Roman" w:eastAsia="Calibri" w:hAnsi="Times New Roman" w:cs="Times New Roman"/>
          <w:bCs/>
          <w:i/>
          <w:iCs/>
          <w:sz w:val="24"/>
          <w:szCs w:val="24"/>
          <w:lang w:val="en-US" w:eastAsia="ru-RU"/>
        </w:rPr>
        <w:t xml:space="preserve"> Research Institute ...</w:t>
      </w:r>
      <w:r w:rsidR="006B48BB" w:rsidRPr="006B48BB">
        <w:rPr>
          <w:rFonts w:ascii="Times New Roman" w:eastAsia="Calibri" w:hAnsi="Times New Roman" w:cs="Times New Roman"/>
          <w:bCs/>
          <w:color w:val="121EC6"/>
          <w:sz w:val="24"/>
          <w:szCs w:val="24"/>
          <w:lang w:val="en-US" w:eastAsia="ru-RU"/>
        </w:rPr>
        <w:t xml:space="preserve"> (affiliations, and the address</w:t>
      </w:r>
      <w:r w:rsidR="006B48BB">
        <w:rPr>
          <w:rFonts w:ascii="Times New Roman" w:eastAsia="Calibri" w:hAnsi="Times New Roman" w:cs="Times New Roman"/>
          <w:bCs/>
          <w:color w:val="121EC6"/>
          <w:sz w:val="24"/>
          <w:szCs w:val="24"/>
          <w:lang w:val="en-US" w:eastAsia="ru-RU"/>
        </w:rPr>
        <w:t>)</w:t>
      </w:r>
    </w:p>
    <w:p w14:paraId="178D6E2F" w14:textId="25947310" w:rsidR="009F1C03" w:rsidRPr="009F1C03" w:rsidRDefault="009F1C03" w:rsidP="009F1C03">
      <w:pPr>
        <w:spacing w:after="0" w:line="240" w:lineRule="auto"/>
        <w:ind w:firstLine="709"/>
        <w:contextualSpacing/>
        <w:jc w:val="center"/>
        <w:rPr>
          <w:rFonts w:ascii="Times New Roman" w:eastAsia="Calibri" w:hAnsi="Times New Roman" w:cs="Times New Roman"/>
          <w:bCs/>
          <w:i/>
          <w:iCs/>
          <w:sz w:val="24"/>
          <w:szCs w:val="24"/>
          <w:lang w:val="en-US" w:eastAsia="ru-RU"/>
        </w:rPr>
      </w:pPr>
      <w:r w:rsidRPr="009F1C03">
        <w:rPr>
          <w:rFonts w:ascii="Times New Roman" w:eastAsia="Calibri" w:hAnsi="Times New Roman" w:cs="Times New Roman"/>
          <w:bCs/>
          <w:i/>
          <w:iCs/>
          <w:sz w:val="24"/>
          <w:szCs w:val="24"/>
          <w:lang w:val="en-US" w:eastAsia="ru-RU"/>
        </w:rPr>
        <w:t xml:space="preserve">street., building, city, post </w:t>
      </w:r>
      <w:r w:rsidR="0016415E">
        <w:rPr>
          <w:rFonts w:ascii="Times New Roman" w:eastAsia="Calibri" w:hAnsi="Times New Roman" w:cs="Times New Roman"/>
          <w:bCs/>
          <w:i/>
          <w:iCs/>
          <w:sz w:val="24"/>
          <w:szCs w:val="24"/>
          <w:lang w:val="en-US" w:eastAsia="ru-RU"/>
        </w:rPr>
        <w:t>code</w:t>
      </w:r>
      <w:r w:rsidRPr="009F1C03">
        <w:rPr>
          <w:rFonts w:ascii="Times New Roman" w:eastAsia="Calibri" w:hAnsi="Times New Roman" w:cs="Times New Roman"/>
          <w:bCs/>
          <w:i/>
          <w:iCs/>
          <w:sz w:val="24"/>
          <w:szCs w:val="24"/>
          <w:lang w:val="en-US" w:eastAsia="ru-RU"/>
        </w:rPr>
        <w:t xml:space="preserve">, </w:t>
      </w:r>
      <w:r w:rsidR="0016415E">
        <w:rPr>
          <w:rFonts w:ascii="Times New Roman" w:eastAsia="Calibri" w:hAnsi="Times New Roman" w:cs="Times New Roman"/>
          <w:bCs/>
          <w:i/>
          <w:iCs/>
          <w:sz w:val="24"/>
          <w:szCs w:val="24"/>
          <w:lang w:val="en-US" w:eastAsia="ru-RU"/>
        </w:rPr>
        <w:t>Country</w:t>
      </w:r>
      <w:r w:rsidR="0016415E" w:rsidRPr="009F1C03">
        <w:rPr>
          <w:rFonts w:ascii="Times New Roman" w:eastAsia="Calibri" w:hAnsi="Times New Roman" w:cs="Times New Roman"/>
          <w:bCs/>
          <w:i/>
          <w:iCs/>
          <w:sz w:val="24"/>
          <w:szCs w:val="24"/>
          <w:lang w:val="en-US" w:eastAsia="ru-RU"/>
        </w:rPr>
        <w:t xml:space="preserve"> </w:t>
      </w:r>
    </w:p>
    <w:bookmarkEnd w:id="1"/>
    <w:p w14:paraId="72D5C4A3" w14:textId="77777777" w:rsidR="00BA6231" w:rsidRPr="001120CE" w:rsidRDefault="00BA6231" w:rsidP="00BA6231">
      <w:pPr>
        <w:spacing w:after="0" w:line="240" w:lineRule="auto"/>
        <w:ind w:firstLine="709"/>
        <w:jc w:val="center"/>
        <w:rPr>
          <w:rFonts w:ascii="Times New Roman" w:eastAsia="RobotoCondensed-Bold" w:hAnsi="Times New Roman" w:cs="Times New Roman"/>
          <w:b/>
          <w:bCs/>
          <w:sz w:val="28"/>
          <w:szCs w:val="28"/>
          <w:lang w:val="en-US"/>
        </w:rPr>
      </w:pPr>
    </w:p>
    <w:p w14:paraId="6C7AA18E" w14:textId="65D33644" w:rsidR="00BA6231" w:rsidRPr="009D38E2" w:rsidRDefault="00BA6231" w:rsidP="00BA6231">
      <w:pPr>
        <w:spacing w:after="0" w:line="240" w:lineRule="auto"/>
        <w:ind w:firstLine="709"/>
        <w:jc w:val="center"/>
        <w:rPr>
          <w:rFonts w:ascii="Times New Roman" w:eastAsia="Calibri" w:hAnsi="Times New Roman" w:cs="Times New Roman"/>
          <w:b/>
          <w:sz w:val="24"/>
          <w:szCs w:val="24"/>
          <w:lang w:val="en-US" w:eastAsia="ru-RU"/>
        </w:rPr>
      </w:pPr>
      <w:r w:rsidRPr="00BA6231">
        <w:rPr>
          <w:rFonts w:ascii="Times New Roman" w:eastAsia="RobotoCondensed-Bold" w:hAnsi="Times New Roman" w:cs="Times New Roman"/>
          <w:b/>
          <w:bCs/>
          <w:sz w:val="24"/>
          <w:szCs w:val="24"/>
          <w:lang w:val="en-US"/>
        </w:rPr>
        <w:t>HIGHLIGHTS</w:t>
      </w:r>
    </w:p>
    <w:p w14:paraId="4E504EDC" w14:textId="77777777" w:rsidR="00F24533" w:rsidRDefault="00F24533" w:rsidP="00385167">
      <w:pPr>
        <w:spacing w:after="0" w:line="240" w:lineRule="auto"/>
        <w:ind w:firstLine="709"/>
        <w:jc w:val="both"/>
        <w:rPr>
          <w:rFonts w:ascii="Times New Roman" w:eastAsia="Calibri" w:hAnsi="Times New Roman" w:cs="Times New Roman"/>
          <w:bCs/>
          <w:color w:val="121EC6"/>
          <w:sz w:val="24"/>
          <w:szCs w:val="24"/>
          <w:lang w:val="en-US" w:eastAsia="ru-RU"/>
        </w:rPr>
      </w:pPr>
      <w:r w:rsidRPr="00F24533">
        <w:rPr>
          <w:rFonts w:ascii="Times New Roman" w:eastAsia="Calibri" w:hAnsi="Times New Roman" w:cs="Times New Roman"/>
          <w:bCs/>
          <w:color w:val="121EC6"/>
          <w:sz w:val="24"/>
          <w:szCs w:val="24"/>
          <w:lang w:val="en-US" w:eastAsia="ru-RU"/>
        </w:rPr>
        <w:t>2-3 sentences that reveal the main results of the research</w:t>
      </w:r>
    </w:p>
    <w:p w14:paraId="438EC8F3" w14:textId="77777777" w:rsidR="00F24533" w:rsidRDefault="00F24533" w:rsidP="00385167">
      <w:pPr>
        <w:spacing w:after="0" w:line="240" w:lineRule="auto"/>
        <w:ind w:firstLine="709"/>
        <w:jc w:val="both"/>
        <w:rPr>
          <w:rFonts w:ascii="Times New Roman" w:eastAsia="Calibri" w:hAnsi="Times New Roman" w:cs="Times New Roman"/>
          <w:bCs/>
          <w:color w:val="121EC6"/>
          <w:sz w:val="24"/>
          <w:szCs w:val="24"/>
          <w:lang w:val="en-US" w:eastAsia="ru-RU"/>
        </w:rPr>
      </w:pPr>
    </w:p>
    <w:p w14:paraId="27480310" w14:textId="79EE3C5E" w:rsidR="00385167" w:rsidRPr="00EC3F2B" w:rsidRDefault="00441A1A" w:rsidP="00385167">
      <w:pPr>
        <w:spacing w:after="0" w:line="240" w:lineRule="auto"/>
        <w:ind w:firstLine="709"/>
        <w:jc w:val="both"/>
        <w:rPr>
          <w:rFonts w:ascii="Times New Roman" w:eastAsia="Calibri" w:hAnsi="Times New Roman" w:cs="Times New Roman"/>
          <w:b/>
          <w:sz w:val="24"/>
          <w:szCs w:val="24"/>
          <w:lang w:val="en-US" w:eastAsia="ru-RU"/>
        </w:rPr>
      </w:pPr>
      <w:r w:rsidRPr="00385167">
        <w:rPr>
          <w:rFonts w:ascii="Times New Roman" w:eastAsia="Calibri" w:hAnsi="Times New Roman" w:cs="Times New Roman"/>
          <w:b/>
          <w:sz w:val="24"/>
          <w:szCs w:val="24"/>
          <w:lang w:val="en-US" w:eastAsia="ru-RU"/>
        </w:rPr>
        <w:t>ABSTRACT</w:t>
      </w:r>
      <w:r w:rsidRPr="00EC3F2B">
        <w:rPr>
          <w:rFonts w:ascii="Times New Roman" w:eastAsia="Calibri" w:hAnsi="Times New Roman" w:cs="Times New Roman"/>
          <w:b/>
          <w:sz w:val="24"/>
          <w:szCs w:val="24"/>
          <w:lang w:val="en-US" w:eastAsia="ru-RU"/>
        </w:rPr>
        <w:t xml:space="preserve"> </w:t>
      </w:r>
    </w:p>
    <w:p w14:paraId="376B8E69" w14:textId="1CF11B26" w:rsidR="009D38E2" w:rsidRPr="009D38E2" w:rsidRDefault="009D38E2" w:rsidP="009D38E2">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6B48BB">
        <w:rPr>
          <w:rFonts w:ascii="Times New Roman" w:eastAsia="Calibri" w:hAnsi="Times New Roman" w:cs="Times New Roman"/>
          <w:bCs/>
          <w:color w:val="121EC6"/>
          <w:sz w:val="24"/>
          <w:szCs w:val="24"/>
          <w:lang w:val="en-US" w:eastAsia="ru-RU"/>
        </w:rPr>
        <w:t>Provide a short abstract, avoiding abbreviations and reference citations</w:t>
      </w:r>
      <w:r>
        <w:rPr>
          <w:rFonts w:ascii="Times New Roman" w:eastAsia="Calibri" w:hAnsi="Times New Roman" w:cs="Times New Roman"/>
          <w:bCs/>
          <w:color w:val="121EC6"/>
          <w:sz w:val="24"/>
          <w:szCs w:val="24"/>
          <w:lang w:val="en-US" w:eastAsia="ru-RU"/>
        </w:rPr>
        <w:t xml:space="preserve">. </w:t>
      </w:r>
      <w:r w:rsidRPr="006B48BB">
        <w:rPr>
          <w:rFonts w:ascii="Times New Roman" w:eastAsia="Calibri" w:hAnsi="Times New Roman" w:cs="Times New Roman"/>
          <w:bCs/>
          <w:color w:val="121EC6"/>
          <w:sz w:val="24"/>
          <w:szCs w:val="24"/>
          <w:lang w:val="en-US" w:eastAsia="ru-RU"/>
        </w:rPr>
        <w:t>.</w:t>
      </w:r>
      <w:r w:rsidRPr="009D38E2">
        <w:rPr>
          <w:rFonts w:ascii="Times New Roman" w:eastAsia="Calibri" w:hAnsi="Times New Roman" w:cs="Times New Roman"/>
          <w:bCs/>
          <w:color w:val="121EC6"/>
          <w:sz w:val="24"/>
          <w:szCs w:val="24"/>
          <w:lang w:val="en-US" w:eastAsia="ru-RU"/>
        </w:rPr>
        <w:t>An unstructured abstract (without division into structural elements for a descriptive review) or a structured abstract (for a systematic review and meta-analysis) of 250–300 words.</w:t>
      </w:r>
    </w:p>
    <w:p w14:paraId="34433101" w14:textId="77777777" w:rsidR="009D38E2" w:rsidRPr="009D38E2" w:rsidRDefault="009D38E2" w:rsidP="009D38E2">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9D38E2">
        <w:rPr>
          <w:rFonts w:ascii="Times New Roman" w:eastAsia="Calibri" w:hAnsi="Times New Roman" w:cs="Times New Roman"/>
          <w:bCs/>
          <w:color w:val="121EC6"/>
          <w:sz w:val="24"/>
          <w:szCs w:val="24"/>
          <w:lang w:val="en-US" w:eastAsia="ru-RU"/>
        </w:rPr>
        <w:t>The type of review (descriptive, systematic review or meta-analysis), literature search methodology, databases, and search period must be indicated.</w:t>
      </w:r>
    </w:p>
    <w:p w14:paraId="6CA62792" w14:textId="10BBCB8F" w:rsidR="009D38E2" w:rsidRPr="006B48BB" w:rsidRDefault="009D38E2" w:rsidP="009D38E2">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9D38E2">
        <w:rPr>
          <w:rFonts w:ascii="Times New Roman" w:eastAsia="Calibri" w:hAnsi="Times New Roman" w:cs="Times New Roman"/>
          <w:bCs/>
          <w:color w:val="121EC6"/>
          <w:sz w:val="24"/>
          <w:szCs w:val="24"/>
          <w:lang w:val="en-US" w:eastAsia="ru-RU"/>
        </w:rPr>
        <w:t>It must indicate what is new in the scientific article in comparison with others related in subject matter and purpose. The abstract should not include references to literature or use abbreviations, except for commonly used abbreviations and symbols. Abbreviations must be expanded upon the first mention.</w:t>
      </w:r>
    </w:p>
    <w:p w14:paraId="6DEE42D3" w14:textId="77777777" w:rsidR="00385167" w:rsidRPr="00385167" w:rsidRDefault="00385167" w:rsidP="00385167">
      <w:pPr>
        <w:spacing w:after="0" w:line="240" w:lineRule="auto"/>
        <w:ind w:firstLine="709"/>
        <w:jc w:val="both"/>
        <w:rPr>
          <w:rFonts w:ascii="Times New Roman" w:eastAsia="Calibri" w:hAnsi="Times New Roman" w:cs="Times New Roman"/>
          <w:sz w:val="24"/>
          <w:szCs w:val="24"/>
          <w:lang w:val="en-US" w:eastAsia="ru-RU"/>
        </w:rPr>
      </w:pPr>
      <w:r w:rsidRPr="00385167">
        <w:rPr>
          <w:rFonts w:ascii="Times New Roman" w:eastAsia="Calibri" w:hAnsi="Times New Roman" w:cs="Times New Roman"/>
          <w:b/>
          <w:sz w:val="24"/>
          <w:szCs w:val="24"/>
          <w:lang w:val="en-US" w:eastAsia="ru-RU"/>
        </w:rPr>
        <w:t>Aim</w:t>
      </w:r>
      <w:r w:rsidRPr="00385167">
        <w:rPr>
          <w:rFonts w:ascii="Times New Roman" w:eastAsia="Calibri" w:hAnsi="Times New Roman" w:cs="Times New Roman"/>
          <w:sz w:val="24"/>
          <w:szCs w:val="24"/>
          <w:lang w:val="en-US" w:eastAsia="ru-RU"/>
        </w:rPr>
        <w:t>. …</w:t>
      </w:r>
    </w:p>
    <w:p w14:paraId="0E4C9F30" w14:textId="03AB74D7" w:rsidR="00385167" w:rsidRPr="00385167" w:rsidRDefault="00EC3F2B" w:rsidP="00385167">
      <w:pPr>
        <w:spacing w:after="0" w:line="240" w:lineRule="auto"/>
        <w:ind w:firstLine="709"/>
        <w:jc w:val="both"/>
        <w:rPr>
          <w:rFonts w:ascii="Times New Roman" w:eastAsia="Calibri" w:hAnsi="Times New Roman" w:cs="Times New Roman"/>
          <w:sz w:val="24"/>
          <w:szCs w:val="24"/>
          <w:lang w:val="en-US" w:eastAsia="ru-RU"/>
        </w:rPr>
      </w:pPr>
      <w:r>
        <w:rPr>
          <w:rFonts w:ascii="Times New Roman" w:eastAsia="Calibri" w:hAnsi="Times New Roman" w:cs="Times New Roman"/>
          <w:b/>
          <w:sz w:val="24"/>
          <w:szCs w:val="24"/>
          <w:lang w:val="en-US" w:eastAsia="ru-RU"/>
        </w:rPr>
        <w:t>M</w:t>
      </w:r>
      <w:r w:rsidR="00385167" w:rsidRPr="00385167">
        <w:rPr>
          <w:rFonts w:ascii="Times New Roman" w:eastAsia="Calibri" w:hAnsi="Times New Roman" w:cs="Times New Roman"/>
          <w:b/>
          <w:sz w:val="24"/>
          <w:szCs w:val="24"/>
          <w:lang w:val="en-US" w:eastAsia="ru-RU"/>
        </w:rPr>
        <w:t>ethods.</w:t>
      </w:r>
      <w:r w:rsidR="00385167" w:rsidRPr="00385167">
        <w:rPr>
          <w:rFonts w:ascii="Times New Roman" w:eastAsia="Calibri" w:hAnsi="Times New Roman" w:cs="Times New Roman"/>
          <w:sz w:val="24"/>
          <w:szCs w:val="24"/>
          <w:lang w:val="en-US" w:eastAsia="ru-RU"/>
        </w:rPr>
        <w:t xml:space="preserve"> …</w:t>
      </w:r>
    </w:p>
    <w:p w14:paraId="6B0A499F" w14:textId="77777777" w:rsidR="00385167" w:rsidRPr="00385167" w:rsidRDefault="00385167" w:rsidP="00385167">
      <w:pPr>
        <w:spacing w:after="0" w:line="240" w:lineRule="auto"/>
        <w:ind w:firstLine="709"/>
        <w:jc w:val="both"/>
        <w:rPr>
          <w:rFonts w:ascii="Times New Roman" w:eastAsia="Calibri" w:hAnsi="Times New Roman" w:cs="Times New Roman"/>
          <w:sz w:val="24"/>
          <w:szCs w:val="24"/>
          <w:lang w:val="en-US" w:eastAsia="ru-RU"/>
        </w:rPr>
      </w:pPr>
      <w:r w:rsidRPr="00385167">
        <w:rPr>
          <w:rFonts w:ascii="Times New Roman" w:eastAsia="Calibri" w:hAnsi="Times New Roman" w:cs="Times New Roman"/>
          <w:b/>
          <w:sz w:val="24"/>
          <w:szCs w:val="24"/>
          <w:lang w:val="en-US" w:eastAsia="ru-RU"/>
        </w:rPr>
        <w:t>Results.</w:t>
      </w:r>
      <w:r w:rsidRPr="00385167">
        <w:rPr>
          <w:rFonts w:ascii="Times New Roman" w:eastAsia="Calibri" w:hAnsi="Times New Roman" w:cs="Times New Roman"/>
          <w:sz w:val="24"/>
          <w:szCs w:val="24"/>
          <w:lang w:val="en-US" w:eastAsia="ru-RU"/>
        </w:rPr>
        <w:t xml:space="preserve"> …</w:t>
      </w:r>
    </w:p>
    <w:p w14:paraId="25E7A8B4" w14:textId="77777777" w:rsidR="00385167" w:rsidRPr="00385167" w:rsidRDefault="00385167" w:rsidP="00385167">
      <w:pPr>
        <w:spacing w:after="0" w:line="240" w:lineRule="auto"/>
        <w:ind w:firstLine="709"/>
        <w:jc w:val="both"/>
        <w:rPr>
          <w:rFonts w:ascii="Times New Roman" w:eastAsia="Calibri" w:hAnsi="Times New Roman" w:cs="Times New Roman"/>
          <w:sz w:val="24"/>
          <w:szCs w:val="24"/>
          <w:lang w:val="en-US" w:eastAsia="ru-RU"/>
        </w:rPr>
      </w:pPr>
      <w:r w:rsidRPr="00385167">
        <w:rPr>
          <w:rFonts w:ascii="Times New Roman" w:eastAsia="Calibri" w:hAnsi="Times New Roman" w:cs="Times New Roman"/>
          <w:b/>
          <w:sz w:val="24"/>
          <w:szCs w:val="24"/>
          <w:lang w:val="en-US" w:eastAsia="ru-RU"/>
        </w:rPr>
        <w:t>Conclusion.</w:t>
      </w:r>
      <w:r w:rsidRPr="00385167">
        <w:rPr>
          <w:rFonts w:ascii="Times New Roman" w:eastAsia="Calibri" w:hAnsi="Times New Roman" w:cs="Times New Roman"/>
          <w:sz w:val="24"/>
          <w:szCs w:val="24"/>
          <w:lang w:val="en-US" w:eastAsia="ru-RU"/>
        </w:rPr>
        <w:t xml:space="preserve"> …</w:t>
      </w:r>
    </w:p>
    <w:p w14:paraId="03293F5A" w14:textId="77777777" w:rsidR="00385167" w:rsidRPr="00385167" w:rsidRDefault="00385167" w:rsidP="00385167">
      <w:pPr>
        <w:spacing w:after="0" w:line="240" w:lineRule="auto"/>
        <w:contextualSpacing/>
        <w:jc w:val="both"/>
        <w:rPr>
          <w:rFonts w:ascii="Times New Roman" w:eastAsia="Calibri" w:hAnsi="Times New Roman" w:cs="Times New Roman"/>
          <w:b/>
          <w:sz w:val="24"/>
          <w:szCs w:val="24"/>
          <w:lang w:val="en-US" w:eastAsia="ru-RU"/>
        </w:rPr>
      </w:pPr>
    </w:p>
    <w:p w14:paraId="60701352" w14:textId="1052CACC" w:rsidR="00385167" w:rsidRPr="000F75C9" w:rsidRDefault="00385167" w:rsidP="00385167">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385167">
        <w:rPr>
          <w:rFonts w:ascii="Times New Roman" w:eastAsia="Calibri" w:hAnsi="Times New Roman" w:cs="Times New Roman"/>
          <w:b/>
          <w:sz w:val="24"/>
          <w:szCs w:val="24"/>
          <w:lang w:val="en-US" w:eastAsia="ru-RU"/>
        </w:rPr>
        <w:t xml:space="preserve">Keywords: </w:t>
      </w:r>
      <w:r w:rsidRPr="00385167">
        <w:rPr>
          <w:rFonts w:ascii="Times New Roman" w:eastAsia="Calibri" w:hAnsi="Times New Roman" w:cs="Times New Roman"/>
          <w:sz w:val="24"/>
          <w:szCs w:val="24"/>
          <w:lang w:val="en-US" w:eastAsia="ru-RU"/>
        </w:rPr>
        <w:t>…</w:t>
      </w:r>
      <w:r w:rsidR="000F75C9" w:rsidRPr="000F75C9">
        <w:rPr>
          <w:rFonts w:ascii="Times New Roman" w:eastAsia="Calibri" w:hAnsi="Times New Roman" w:cs="Times New Roman"/>
          <w:bCs/>
          <w:color w:val="121EC6"/>
          <w:sz w:val="24"/>
          <w:szCs w:val="24"/>
          <w:lang w:val="en-US" w:eastAsia="ru-RU"/>
        </w:rPr>
        <w:t>5-8 words</w:t>
      </w:r>
    </w:p>
    <w:p w14:paraId="49791F69" w14:textId="77777777" w:rsidR="009F1C03" w:rsidRPr="00385167" w:rsidRDefault="009F1C03" w:rsidP="00385167">
      <w:pPr>
        <w:spacing w:after="0" w:line="240" w:lineRule="auto"/>
        <w:ind w:firstLine="709"/>
        <w:contextualSpacing/>
        <w:jc w:val="both"/>
        <w:rPr>
          <w:rFonts w:ascii="Times New Roman" w:eastAsia="Calibri" w:hAnsi="Times New Roman" w:cs="Times New Roman"/>
          <w:sz w:val="24"/>
          <w:szCs w:val="24"/>
          <w:lang w:val="en-US" w:eastAsia="ru-RU"/>
        </w:rPr>
      </w:pPr>
    </w:p>
    <w:p w14:paraId="46A21066" w14:textId="3B3B2229" w:rsidR="00385167" w:rsidRPr="009F1C03" w:rsidRDefault="009F1C03" w:rsidP="00385167">
      <w:pPr>
        <w:spacing w:after="0" w:line="240" w:lineRule="auto"/>
        <w:ind w:firstLine="709"/>
        <w:contextualSpacing/>
        <w:jc w:val="both"/>
        <w:rPr>
          <w:rFonts w:ascii="Times New Roman" w:eastAsia="Calibri" w:hAnsi="Times New Roman" w:cs="Times New Roman"/>
          <w:b/>
          <w:bCs/>
          <w:sz w:val="24"/>
          <w:szCs w:val="24"/>
          <w:lang w:val="en-US" w:eastAsia="ru-RU"/>
        </w:rPr>
      </w:pPr>
      <w:bookmarkStart w:id="2" w:name="_Hlk189391249"/>
      <w:r w:rsidRPr="009F1C03">
        <w:rPr>
          <w:rFonts w:ascii="Times New Roman" w:eastAsia="Calibri" w:hAnsi="Times New Roman" w:cs="Times New Roman"/>
          <w:b/>
          <w:bCs/>
          <w:sz w:val="24"/>
          <w:szCs w:val="24"/>
          <w:lang w:val="en-US" w:eastAsia="ru-RU"/>
        </w:rPr>
        <w:t>Corresponding author:</w:t>
      </w:r>
    </w:p>
    <w:p w14:paraId="20B6C2CF" w14:textId="27F60836" w:rsidR="000F75C9" w:rsidRPr="000F75C9" w:rsidRDefault="000F75C9" w:rsidP="000F75C9">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0F75C9">
        <w:rPr>
          <w:rFonts w:ascii="Times New Roman" w:eastAsia="Calibri" w:hAnsi="Times New Roman" w:cs="Times New Roman"/>
          <w:bCs/>
          <w:color w:val="121EC6"/>
          <w:sz w:val="24"/>
          <w:szCs w:val="24"/>
          <w:lang w:val="en-US" w:eastAsia="ru-RU"/>
        </w:rPr>
        <w:t>The corresponding author is responsible for communication with the journal throughout the submission, review, publication, and post-publication process.</w:t>
      </w:r>
      <w:r>
        <w:rPr>
          <w:rFonts w:ascii="Times New Roman" w:eastAsia="Calibri" w:hAnsi="Times New Roman" w:cs="Times New Roman"/>
          <w:bCs/>
          <w:color w:val="121EC6"/>
          <w:sz w:val="24"/>
          <w:szCs w:val="24"/>
          <w:lang w:val="en-US" w:eastAsia="ru-RU"/>
        </w:rPr>
        <w:t xml:space="preserve"> </w:t>
      </w:r>
      <w:r w:rsidRPr="000F75C9">
        <w:rPr>
          <w:rFonts w:ascii="Times New Roman" w:eastAsia="Calibri" w:hAnsi="Times New Roman" w:cs="Times New Roman"/>
          <w:bCs/>
          <w:color w:val="121EC6"/>
          <w:sz w:val="24"/>
          <w:szCs w:val="24"/>
          <w:lang w:val="en-US" w:eastAsia="ru-RU"/>
        </w:rPr>
        <w:t>please, write corresponding author name, scientific degree, affiliation, and the address (including email)</w:t>
      </w:r>
      <w:r w:rsidRPr="000F75C9">
        <w:rPr>
          <w:lang w:val="en-US"/>
        </w:rPr>
        <w:t xml:space="preserve"> </w:t>
      </w:r>
      <w:r w:rsidRPr="000F75C9">
        <w:rPr>
          <w:rFonts w:ascii="Times New Roman" w:eastAsia="Calibri" w:hAnsi="Times New Roman" w:cs="Times New Roman"/>
          <w:bCs/>
          <w:color w:val="121EC6"/>
          <w:sz w:val="24"/>
          <w:szCs w:val="24"/>
          <w:lang w:val="en-US" w:eastAsia="ru-RU"/>
        </w:rPr>
        <w:t>according the sample below</w:t>
      </w:r>
      <w:r>
        <w:rPr>
          <w:rFonts w:ascii="Times New Roman" w:eastAsia="Calibri" w:hAnsi="Times New Roman" w:cs="Times New Roman"/>
          <w:bCs/>
          <w:color w:val="121EC6"/>
          <w:sz w:val="24"/>
          <w:szCs w:val="24"/>
          <w:lang w:val="en-US" w:eastAsia="ru-RU"/>
        </w:rPr>
        <w:t>/</w:t>
      </w:r>
    </w:p>
    <w:p w14:paraId="2AE050D1" w14:textId="24A5CBBF" w:rsidR="009F1C03" w:rsidRPr="009F1C03" w:rsidRDefault="009F1C03" w:rsidP="009F1C03">
      <w:pPr>
        <w:spacing w:after="0" w:line="240" w:lineRule="auto"/>
        <w:ind w:firstLine="709"/>
        <w:contextualSpacing/>
        <w:jc w:val="both"/>
        <w:rPr>
          <w:rFonts w:ascii="Times New Roman" w:eastAsia="Calibri" w:hAnsi="Times New Roman" w:cs="Times New Roman"/>
          <w:sz w:val="24"/>
          <w:szCs w:val="24"/>
          <w:lang w:val="en-US" w:eastAsia="ru-RU"/>
        </w:rPr>
      </w:pPr>
      <w:r w:rsidRPr="009F1C03">
        <w:rPr>
          <w:rFonts w:ascii="Times New Roman" w:eastAsia="Calibri" w:hAnsi="Times New Roman" w:cs="Times New Roman"/>
          <w:sz w:val="24"/>
          <w:szCs w:val="24"/>
          <w:lang w:val="en-US" w:eastAsia="ru-RU"/>
        </w:rPr>
        <w:t xml:space="preserve">Ivan I. Ivanov, </w:t>
      </w:r>
      <w:r w:rsidR="000F75C9">
        <w:rPr>
          <w:rFonts w:ascii="Times New Roman" w:eastAsia="Calibri" w:hAnsi="Times New Roman" w:cs="Times New Roman"/>
          <w:sz w:val="24"/>
          <w:szCs w:val="24"/>
          <w:lang w:val="en-US" w:eastAsia="ru-RU"/>
        </w:rPr>
        <w:t>PhD</w:t>
      </w:r>
      <w:r w:rsidRPr="009F1C03">
        <w:rPr>
          <w:rFonts w:ascii="Times New Roman" w:eastAsia="Calibri" w:hAnsi="Times New Roman" w:cs="Times New Roman"/>
          <w:sz w:val="24"/>
          <w:szCs w:val="24"/>
          <w:lang w:val="en-US" w:eastAsia="ru-RU"/>
        </w:rPr>
        <w:t xml:space="preserve"> (Medicine), Associate Professor, …Medical University; Research Institute of …</w:t>
      </w:r>
    </w:p>
    <w:p w14:paraId="7A290984" w14:textId="77777777" w:rsidR="009F1C03" w:rsidRPr="009F1C03" w:rsidRDefault="009F1C03" w:rsidP="009F1C03">
      <w:pPr>
        <w:spacing w:after="0" w:line="240" w:lineRule="auto"/>
        <w:ind w:firstLine="709"/>
        <w:contextualSpacing/>
        <w:jc w:val="both"/>
        <w:rPr>
          <w:rFonts w:ascii="Times New Roman" w:eastAsia="Calibri" w:hAnsi="Times New Roman" w:cs="Times New Roman"/>
          <w:sz w:val="24"/>
          <w:szCs w:val="24"/>
          <w:lang w:val="en-US" w:eastAsia="ru-RU"/>
        </w:rPr>
      </w:pPr>
      <w:r w:rsidRPr="009F1C03">
        <w:rPr>
          <w:rFonts w:ascii="Times New Roman" w:eastAsia="Calibri" w:hAnsi="Times New Roman" w:cs="Times New Roman"/>
          <w:sz w:val="24"/>
          <w:szCs w:val="24"/>
          <w:lang w:val="en-US" w:eastAsia="ru-RU"/>
        </w:rPr>
        <w:t>Address: …</w:t>
      </w:r>
    </w:p>
    <w:p w14:paraId="3E1BA536" w14:textId="1EB681EB" w:rsidR="009F1C03" w:rsidRDefault="009F1C03" w:rsidP="009F1C03">
      <w:pPr>
        <w:spacing w:after="0" w:line="240" w:lineRule="auto"/>
        <w:ind w:firstLine="709"/>
        <w:contextualSpacing/>
        <w:jc w:val="both"/>
        <w:rPr>
          <w:rFonts w:ascii="Times New Roman" w:eastAsia="Calibri" w:hAnsi="Times New Roman" w:cs="Times New Roman"/>
          <w:sz w:val="24"/>
          <w:szCs w:val="24"/>
          <w:lang w:val="en-US" w:eastAsia="ru-RU"/>
        </w:rPr>
      </w:pPr>
      <w:r w:rsidRPr="009F1C03">
        <w:rPr>
          <w:rFonts w:ascii="Times New Roman" w:eastAsia="Calibri" w:hAnsi="Times New Roman" w:cs="Times New Roman"/>
          <w:sz w:val="24"/>
          <w:szCs w:val="24"/>
          <w:lang w:val="en-US" w:eastAsia="ru-RU"/>
        </w:rPr>
        <w:t>E-</w:t>
      </w:r>
      <w:r>
        <w:rPr>
          <w:rFonts w:ascii="Times New Roman" w:eastAsia="Calibri" w:hAnsi="Times New Roman" w:cs="Times New Roman"/>
          <w:sz w:val="24"/>
          <w:szCs w:val="24"/>
          <w:lang w:val="en-US" w:eastAsia="ru-RU"/>
        </w:rPr>
        <w:t>m</w:t>
      </w:r>
      <w:r w:rsidRPr="009F1C03">
        <w:rPr>
          <w:rFonts w:ascii="Times New Roman" w:eastAsia="Calibri" w:hAnsi="Times New Roman" w:cs="Times New Roman"/>
          <w:sz w:val="24"/>
          <w:szCs w:val="24"/>
          <w:lang w:val="en-US" w:eastAsia="ru-RU"/>
        </w:rPr>
        <w:t>ail: …</w:t>
      </w:r>
    </w:p>
    <w:p w14:paraId="5AA2E49E" w14:textId="77777777" w:rsidR="000F75C9" w:rsidRPr="009F1C03" w:rsidRDefault="000F75C9" w:rsidP="009F1C03">
      <w:pPr>
        <w:spacing w:after="0" w:line="240" w:lineRule="auto"/>
        <w:ind w:firstLine="709"/>
        <w:contextualSpacing/>
        <w:jc w:val="both"/>
        <w:rPr>
          <w:rFonts w:ascii="Times New Roman" w:eastAsia="Calibri" w:hAnsi="Times New Roman" w:cs="Times New Roman"/>
          <w:sz w:val="24"/>
          <w:szCs w:val="24"/>
          <w:lang w:val="en-US" w:eastAsia="ru-RU"/>
        </w:rPr>
      </w:pPr>
    </w:p>
    <w:p w14:paraId="077E9F4D" w14:textId="63AE156C" w:rsidR="009C170F" w:rsidRDefault="00BA6231" w:rsidP="009F1C03">
      <w:pPr>
        <w:spacing w:after="0" w:line="240" w:lineRule="auto"/>
        <w:ind w:firstLine="709"/>
        <w:contextualSpacing/>
        <w:jc w:val="both"/>
        <w:rPr>
          <w:rFonts w:ascii="Times New Roman" w:eastAsia="Calibri" w:hAnsi="Times New Roman" w:cs="Times New Roman"/>
          <w:color w:val="121EC6"/>
          <w:sz w:val="24"/>
          <w:szCs w:val="24"/>
          <w:shd w:val="clear" w:color="auto" w:fill="FFFFFF"/>
          <w:lang w:val="en-US" w:eastAsia="ru-RU"/>
        </w:rPr>
      </w:pPr>
      <w:r w:rsidRPr="00BA6231">
        <w:rPr>
          <w:rFonts w:ascii="Times New Roman" w:eastAsia="Calibri" w:hAnsi="Times New Roman" w:cs="Times New Roman"/>
          <w:b/>
          <w:bCs/>
          <w:sz w:val="24"/>
          <w:szCs w:val="24"/>
          <w:lang w:val="en-US" w:eastAsia="ru-RU"/>
        </w:rPr>
        <w:t>Ethics</w:t>
      </w:r>
      <w:r w:rsidRPr="009C170F">
        <w:rPr>
          <w:rFonts w:ascii="Times New Roman" w:eastAsia="Calibri" w:hAnsi="Times New Roman" w:cs="Times New Roman"/>
          <w:b/>
          <w:bCs/>
          <w:sz w:val="24"/>
          <w:szCs w:val="24"/>
          <w:lang w:val="en-US" w:eastAsia="ru-RU"/>
        </w:rPr>
        <w:t xml:space="preserve"> </w:t>
      </w:r>
      <w:r w:rsidRPr="00BA6231">
        <w:rPr>
          <w:rFonts w:ascii="Times New Roman" w:eastAsia="Calibri" w:hAnsi="Times New Roman" w:cs="Times New Roman"/>
          <w:b/>
          <w:bCs/>
          <w:sz w:val="24"/>
          <w:szCs w:val="24"/>
          <w:lang w:val="en-US" w:eastAsia="ru-RU"/>
        </w:rPr>
        <w:t>statements</w:t>
      </w:r>
      <w:r w:rsidRPr="009C170F">
        <w:rPr>
          <w:rFonts w:ascii="Times New Roman" w:eastAsia="Calibri" w:hAnsi="Times New Roman" w:cs="Times New Roman"/>
          <w:b/>
          <w:bCs/>
          <w:sz w:val="24"/>
          <w:szCs w:val="24"/>
          <w:lang w:val="en-US" w:eastAsia="ru-RU"/>
        </w:rPr>
        <w:t>.</w:t>
      </w:r>
      <w:r w:rsidRPr="009C170F">
        <w:rPr>
          <w:rFonts w:ascii="Times New Roman" w:eastAsia="Calibri" w:hAnsi="Times New Roman" w:cs="Times New Roman"/>
          <w:sz w:val="24"/>
          <w:szCs w:val="24"/>
          <w:lang w:val="en-US" w:eastAsia="ru-RU"/>
        </w:rPr>
        <w:t xml:space="preserve"> </w:t>
      </w:r>
      <w:r w:rsidR="009C170F" w:rsidRPr="009C170F">
        <w:rPr>
          <w:rFonts w:ascii="Times New Roman" w:eastAsia="Calibri" w:hAnsi="Times New Roman" w:cs="Times New Roman"/>
          <w:color w:val="121EC6"/>
          <w:sz w:val="24"/>
          <w:szCs w:val="24"/>
          <w:shd w:val="clear" w:color="auto" w:fill="FFFFFF"/>
          <w:lang w:val="en-US" w:eastAsia="ru-RU"/>
        </w:rPr>
        <w:t>Please, include a statement that informed consent was obtained from patients or their parents or guardians and that human experimentation guidelines  in accordance with the ethical standards of the Helsinki Declaration were followed in the conduct of clinical research or that animal experimentation guidelines were followed in animal studies.</w:t>
      </w:r>
    </w:p>
    <w:p w14:paraId="4119F9B1" w14:textId="77777777" w:rsidR="00BA6231" w:rsidRPr="00BA6231" w:rsidRDefault="00BA6231" w:rsidP="009F1C03">
      <w:pPr>
        <w:spacing w:after="0" w:line="240" w:lineRule="auto"/>
        <w:ind w:firstLine="709"/>
        <w:contextualSpacing/>
        <w:jc w:val="both"/>
        <w:rPr>
          <w:rFonts w:ascii="Times New Roman" w:eastAsia="Calibri" w:hAnsi="Times New Roman" w:cs="Times New Roman"/>
          <w:sz w:val="24"/>
          <w:szCs w:val="24"/>
          <w:lang w:val="en-US" w:eastAsia="ru-RU"/>
        </w:rPr>
      </w:pPr>
    </w:p>
    <w:p w14:paraId="13CFBCDB" w14:textId="781F81A5" w:rsidR="009F1C03" w:rsidRPr="009D38E2" w:rsidRDefault="009F1C03" w:rsidP="009F1C03">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9F1C03">
        <w:rPr>
          <w:rFonts w:ascii="Times New Roman" w:eastAsia="Calibri" w:hAnsi="Times New Roman" w:cs="Times New Roman"/>
          <w:b/>
          <w:bCs/>
          <w:sz w:val="24"/>
          <w:szCs w:val="24"/>
          <w:lang w:val="en-US" w:eastAsia="ru-RU"/>
        </w:rPr>
        <w:t>Conflict</w:t>
      </w:r>
      <w:r w:rsidRPr="009D38E2">
        <w:rPr>
          <w:rFonts w:ascii="Times New Roman" w:eastAsia="Calibri" w:hAnsi="Times New Roman" w:cs="Times New Roman"/>
          <w:b/>
          <w:bCs/>
          <w:sz w:val="24"/>
          <w:szCs w:val="24"/>
          <w:lang w:val="en-US" w:eastAsia="ru-RU"/>
        </w:rPr>
        <w:t xml:space="preserve"> </w:t>
      </w:r>
      <w:r w:rsidRPr="009F1C03">
        <w:rPr>
          <w:rFonts w:ascii="Times New Roman" w:eastAsia="Calibri" w:hAnsi="Times New Roman" w:cs="Times New Roman"/>
          <w:b/>
          <w:bCs/>
          <w:sz w:val="24"/>
          <w:szCs w:val="24"/>
          <w:lang w:val="en-US" w:eastAsia="ru-RU"/>
        </w:rPr>
        <w:t>of</w:t>
      </w:r>
      <w:r w:rsidRPr="009D38E2">
        <w:rPr>
          <w:rFonts w:ascii="Times New Roman" w:eastAsia="Calibri" w:hAnsi="Times New Roman" w:cs="Times New Roman"/>
          <w:b/>
          <w:bCs/>
          <w:sz w:val="24"/>
          <w:szCs w:val="24"/>
          <w:lang w:val="en-US" w:eastAsia="ru-RU"/>
        </w:rPr>
        <w:t xml:space="preserve"> </w:t>
      </w:r>
      <w:r w:rsidRPr="009F1C03">
        <w:rPr>
          <w:rFonts w:ascii="Times New Roman" w:eastAsia="Calibri" w:hAnsi="Times New Roman" w:cs="Times New Roman"/>
          <w:b/>
          <w:bCs/>
          <w:sz w:val="24"/>
          <w:szCs w:val="24"/>
          <w:lang w:val="en-US" w:eastAsia="ru-RU"/>
        </w:rPr>
        <w:t>interest</w:t>
      </w:r>
      <w:r w:rsidRPr="009D38E2">
        <w:rPr>
          <w:rFonts w:ascii="Times New Roman" w:eastAsia="Calibri" w:hAnsi="Times New Roman" w:cs="Times New Roman"/>
          <w:b/>
          <w:bCs/>
          <w:sz w:val="24"/>
          <w:szCs w:val="24"/>
          <w:lang w:val="en-US" w:eastAsia="ru-RU"/>
        </w:rPr>
        <w:t>.</w:t>
      </w:r>
      <w:r w:rsidRPr="009D38E2">
        <w:rPr>
          <w:rFonts w:ascii="Times New Roman" w:eastAsia="Calibri" w:hAnsi="Times New Roman" w:cs="Times New Roman"/>
          <w:sz w:val="24"/>
          <w:szCs w:val="24"/>
          <w:lang w:val="en-US" w:eastAsia="ru-RU"/>
        </w:rPr>
        <w:t xml:space="preserve"> </w:t>
      </w:r>
      <w:r w:rsidR="009D38E2" w:rsidRPr="004752E8">
        <w:rPr>
          <w:rFonts w:ascii="Times New Roman" w:eastAsia="Calibri" w:hAnsi="Times New Roman" w:cs="Times New Roman"/>
          <w:bCs/>
          <w:color w:val="121EC6"/>
          <w:sz w:val="24"/>
          <w:szCs w:val="24"/>
          <w:lang w:val="en-US" w:eastAsia="ru-RU"/>
        </w:rPr>
        <w:t>Please,</w:t>
      </w:r>
      <w:r w:rsidR="009D38E2">
        <w:rPr>
          <w:rFonts w:ascii="Times New Roman" w:eastAsia="Calibri" w:hAnsi="Times New Roman" w:cs="Times New Roman"/>
          <w:sz w:val="24"/>
          <w:szCs w:val="24"/>
          <w:lang w:val="en-US" w:eastAsia="ru-RU"/>
        </w:rPr>
        <w:t xml:space="preserve"> </w:t>
      </w:r>
      <w:r w:rsidR="004752E8">
        <w:rPr>
          <w:rFonts w:ascii="Times New Roman" w:eastAsia="Calibri" w:hAnsi="Times New Roman" w:cs="Times New Roman"/>
          <w:bCs/>
          <w:color w:val="121EC6"/>
          <w:sz w:val="24"/>
          <w:szCs w:val="24"/>
          <w:lang w:val="en-US" w:eastAsia="ru-RU"/>
        </w:rPr>
        <w:t>i</w:t>
      </w:r>
      <w:r w:rsidR="009D38E2" w:rsidRPr="009D38E2">
        <w:rPr>
          <w:rFonts w:ascii="Times New Roman" w:eastAsia="Calibri" w:hAnsi="Times New Roman" w:cs="Times New Roman"/>
          <w:bCs/>
          <w:color w:val="121EC6"/>
          <w:sz w:val="24"/>
          <w:szCs w:val="24"/>
          <w:lang w:val="en-US" w:eastAsia="ru-RU"/>
        </w:rPr>
        <w:t>ndicate any conflict of interest or lack thereof</w:t>
      </w:r>
      <w:r w:rsidRPr="009D38E2">
        <w:rPr>
          <w:rFonts w:ascii="Times New Roman" w:eastAsia="Calibri" w:hAnsi="Times New Roman" w:cs="Times New Roman"/>
          <w:bCs/>
          <w:color w:val="121EC6"/>
          <w:sz w:val="24"/>
          <w:szCs w:val="24"/>
          <w:lang w:val="en-US" w:eastAsia="ru-RU"/>
        </w:rPr>
        <w:t>.</w:t>
      </w:r>
    </w:p>
    <w:p w14:paraId="6F77F2B1" w14:textId="77777777" w:rsidR="009F1C03" w:rsidRPr="009F1C03" w:rsidRDefault="009F1C03" w:rsidP="009F1C03">
      <w:pPr>
        <w:spacing w:after="0" w:line="240" w:lineRule="auto"/>
        <w:ind w:firstLine="709"/>
        <w:contextualSpacing/>
        <w:jc w:val="both"/>
        <w:rPr>
          <w:rFonts w:ascii="Times New Roman" w:eastAsia="Calibri" w:hAnsi="Times New Roman" w:cs="Times New Roman"/>
          <w:sz w:val="24"/>
          <w:szCs w:val="24"/>
          <w:lang w:val="en-US" w:eastAsia="ru-RU"/>
        </w:rPr>
      </w:pPr>
      <w:r w:rsidRPr="009F1C03">
        <w:rPr>
          <w:rFonts w:ascii="Times New Roman" w:eastAsia="Calibri" w:hAnsi="Times New Roman" w:cs="Times New Roman"/>
          <w:sz w:val="24"/>
          <w:szCs w:val="24"/>
          <w:lang w:val="en-US" w:eastAsia="ru-RU"/>
        </w:rPr>
        <w:t>The authors declare that there is no conflict of interest.</w:t>
      </w:r>
    </w:p>
    <w:p w14:paraId="7781933F" w14:textId="77777777" w:rsidR="009F1C03" w:rsidRPr="009F1C03" w:rsidRDefault="009F1C03" w:rsidP="009F1C03">
      <w:pPr>
        <w:spacing w:after="0" w:line="240" w:lineRule="auto"/>
        <w:ind w:firstLine="709"/>
        <w:contextualSpacing/>
        <w:jc w:val="both"/>
        <w:rPr>
          <w:rFonts w:ascii="Times New Roman" w:eastAsia="Calibri" w:hAnsi="Times New Roman" w:cs="Times New Roman"/>
          <w:sz w:val="24"/>
          <w:szCs w:val="24"/>
          <w:lang w:val="en-US" w:eastAsia="ru-RU"/>
        </w:rPr>
      </w:pPr>
      <w:r w:rsidRPr="009F1C03">
        <w:rPr>
          <w:rFonts w:ascii="Times New Roman" w:eastAsia="Calibri" w:hAnsi="Times New Roman" w:cs="Times New Roman"/>
          <w:sz w:val="24"/>
          <w:szCs w:val="24"/>
          <w:lang w:val="en-US" w:eastAsia="ru-RU"/>
        </w:rPr>
        <w:lastRenderedPageBreak/>
        <w:t>Ivan I. Ivanov is the co-founder of the company that produces the device ... used in this study.</w:t>
      </w:r>
    </w:p>
    <w:p w14:paraId="40FAC030" w14:textId="33B6A964" w:rsidR="009F1C03" w:rsidRPr="009F1C03" w:rsidRDefault="009F1C03" w:rsidP="009F1C03">
      <w:pPr>
        <w:spacing w:after="0" w:line="240" w:lineRule="auto"/>
        <w:ind w:firstLine="709"/>
        <w:contextualSpacing/>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val="en-US" w:eastAsia="ru-RU"/>
        </w:rPr>
        <w:t xml:space="preserve">Alexander A. Petrov is a member of  the Journal </w:t>
      </w:r>
      <w:r w:rsidRPr="009F1C03">
        <w:rPr>
          <w:rFonts w:ascii="Times New Roman" w:eastAsia="Calibri" w:hAnsi="Times New Roman" w:cs="Times New Roman"/>
          <w:sz w:val="24"/>
          <w:szCs w:val="24"/>
          <w:lang w:val="en-US" w:eastAsia="ru-RU"/>
        </w:rPr>
        <w:t>«</w:t>
      </w:r>
      <w:r>
        <w:rPr>
          <w:rFonts w:ascii="Times New Roman" w:eastAsia="Calibri" w:hAnsi="Times New Roman" w:cs="Times New Roman"/>
          <w:sz w:val="24"/>
          <w:szCs w:val="24"/>
          <w:lang w:val="en-US" w:eastAsia="ru-RU"/>
        </w:rPr>
        <w:t>Fundamental and Clinical Medicine</w:t>
      </w:r>
      <w:r w:rsidR="005E7208" w:rsidRPr="005E7208">
        <w:rPr>
          <w:rFonts w:ascii="Times New Roman" w:eastAsia="Calibri" w:hAnsi="Times New Roman" w:cs="Times New Roman"/>
          <w:sz w:val="24"/>
          <w:szCs w:val="24"/>
          <w:lang w:val="en-US" w:eastAsia="ru-RU"/>
        </w:rPr>
        <w:t>»</w:t>
      </w:r>
      <w:r w:rsidRPr="009F1C03">
        <w:rPr>
          <w:rFonts w:ascii="Times New Roman" w:eastAsia="Calibri" w:hAnsi="Times New Roman" w:cs="Times New Roman"/>
          <w:sz w:val="24"/>
          <w:szCs w:val="24"/>
          <w:lang w:val="en-US" w:eastAsia="ru-RU"/>
        </w:rPr>
        <w:t xml:space="preserve"> </w:t>
      </w:r>
      <w:r>
        <w:rPr>
          <w:rFonts w:ascii="Times New Roman" w:eastAsia="Calibri" w:hAnsi="Times New Roman" w:cs="Times New Roman"/>
          <w:sz w:val="24"/>
          <w:szCs w:val="24"/>
          <w:lang w:val="en-US" w:eastAsia="ru-RU"/>
        </w:rPr>
        <w:t xml:space="preserve"> Editorial Boa</w:t>
      </w:r>
      <w:r w:rsidR="005E7208">
        <w:rPr>
          <w:rFonts w:ascii="Times New Roman" w:eastAsia="Calibri" w:hAnsi="Times New Roman" w:cs="Times New Roman"/>
          <w:sz w:val="24"/>
          <w:szCs w:val="24"/>
          <w:lang w:val="en-US" w:eastAsia="ru-RU"/>
        </w:rPr>
        <w:t>r</w:t>
      </w:r>
      <w:r>
        <w:rPr>
          <w:rFonts w:ascii="Times New Roman" w:eastAsia="Calibri" w:hAnsi="Times New Roman" w:cs="Times New Roman"/>
          <w:sz w:val="24"/>
          <w:szCs w:val="24"/>
          <w:lang w:val="en-US" w:eastAsia="ru-RU"/>
        </w:rPr>
        <w:t xml:space="preserve">d </w:t>
      </w:r>
      <w:r w:rsidR="005E7208">
        <w:rPr>
          <w:rFonts w:ascii="Times New Roman" w:eastAsia="Calibri" w:hAnsi="Times New Roman" w:cs="Times New Roman"/>
          <w:sz w:val="24"/>
          <w:szCs w:val="24"/>
          <w:lang w:val="en-US" w:eastAsia="ru-RU"/>
        </w:rPr>
        <w:t>/</w:t>
      </w:r>
    </w:p>
    <w:p w14:paraId="6EABC548" w14:textId="77777777" w:rsidR="009F1C03" w:rsidRPr="009F1C03" w:rsidRDefault="009F1C03" w:rsidP="009F1C03">
      <w:pPr>
        <w:spacing w:after="0" w:line="240" w:lineRule="auto"/>
        <w:ind w:firstLine="709"/>
        <w:contextualSpacing/>
        <w:jc w:val="both"/>
        <w:rPr>
          <w:rFonts w:ascii="Times New Roman" w:eastAsia="Calibri" w:hAnsi="Times New Roman" w:cs="Times New Roman"/>
          <w:sz w:val="24"/>
          <w:szCs w:val="24"/>
          <w:lang w:val="en-US" w:eastAsia="ru-RU"/>
        </w:rPr>
      </w:pPr>
    </w:p>
    <w:p w14:paraId="58A0C6CA" w14:textId="39F2070F" w:rsidR="00942D49" w:rsidRPr="00942D49" w:rsidRDefault="009F1C03" w:rsidP="00942D49">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5E7208">
        <w:rPr>
          <w:rFonts w:ascii="Times New Roman" w:eastAsia="Calibri" w:hAnsi="Times New Roman" w:cs="Times New Roman"/>
          <w:b/>
          <w:bCs/>
          <w:sz w:val="24"/>
          <w:szCs w:val="24"/>
          <w:lang w:val="en-US" w:eastAsia="ru-RU"/>
        </w:rPr>
        <w:t>Financing</w:t>
      </w:r>
      <w:r w:rsidRPr="00EC3F2B">
        <w:rPr>
          <w:rFonts w:ascii="Times New Roman" w:eastAsia="Calibri" w:hAnsi="Times New Roman" w:cs="Times New Roman"/>
          <w:sz w:val="24"/>
          <w:szCs w:val="24"/>
          <w:lang w:val="en-US" w:eastAsia="ru-RU"/>
        </w:rPr>
        <w:t xml:space="preserve">. </w:t>
      </w:r>
      <w:r w:rsidR="00942D49" w:rsidRPr="00942D49">
        <w:rPr>
          <w:rFonts w:ascii="Times New Roman" w:eastAsia="Calibri" w:hAnsi="Times New Roman" w:cs="Times New Roman"/>
          <w:bCs/>
          <w:color w:val="121EC6"/>
          <w:sz w:val="24"/>
          <w:szCs w:val="24"/>
          <w:lang w:val="en-US" w:eastAsia="ru-RU"/>
        </w:rPr>
        <w:t>Details of all funding sources for the work presented should be given</w:t>
      </w:r>
      <w:r w:rsidR="00942D49">
        <w:rPr>
          <w:rFonts w:ascii="Times New Roman" w:eastAsia="Calibri" w:hAnsi="Times New Roman" w:cs="Times New Roman"/>
          <w:bCs/>
          <w:color w:val="121EC6"/>
          <w:sz w:val="24"/>
          <w:szCs w:val="24"/>
          <w:lang w:val="en-US" w:eastAsia="ru-RU"/>
        </w:rPr>
        <w:t>.</w:t>
      </w:r>
      <w:r w:rsidR="00942D49" w:rsidRPr="00942D49">
        <w:rPr>
          <w:lang w:val="en-US"/>
        </w:rPr>
        <w:t xml:space="preserve"> </w:t>
      </w:r>
      <w:r w:rsidR="00942D49" w:rsidRPr="00942D49">
        <w:rPr>
          <w:rFonts w:ascii="Times New Roman" w:eastAsia="Calibri" w:hAnsi="Times New Roman" w:cs="Times New Roman"/>
          <w:bCs/>
          <w:color w:val="121EC6"/>
          <w:sz w:val="24"/>
          <w:szCs w:val="24"/>
          <w:lang w:val="en-US" w:eastAsia="ru-RU"/>
        </w:rPr>
        <w:t>The sentence should begin: “Th</w:t>
      </w:r>
      <w:r w:rsidR="00942D49">
        <w:rPr>
          <w:rFonts w:ascii="Times New Roman" w:eastAsia="Calibri" w:hAnsi="Times New Roman" w:cs="Times New Roman"/>
          <w:bCs/>
          <w:color w:val="121EC6"/>
          <w:sz w:val="24"/>
          <w:szCs w:val="24"/>
          <w:lang w:val="en-US" w:eastAsia="ru-RU"/>
        </w:rPr>
        <w:t>e</w:t>
      </w:r>
      <w:r w:rsidR="00942D49" w:rsidRPr="00942D49">
        <w:rPr>
          <w:rFonts w:ascii="Times New Roman" w:eastAsia="Calibri" w:hAnsi="Times New Roman" w:cs="Times New Roman"/>
          <w:bCs/>
          <w:color w:val="121EC6"/>
          <w:sz w:val="24"/>
          <w:szCs w:val="24"/>
          <w:lang w:val="en-US" w:eastAsia="ru-RU"/>
        </w:rPr>
        <w:t xml:space="preserve"> </w:t>
      </w:r>
      <w:r w:rsidR="00942D49">
        <w:rPr>
          <w:rFonts w:ascii="Times New Roman" w:eastAsia="Calibri" w:hAnsi="Times New Roman" w:cs="Times New Roman"/>
          <w:bCs/>
          <w:color w:val="121EC6"/>
          <w:sz w:val="24"/>
          <w:szCs w:val="24"/>
          <w:lang w:val="en-US" w:eastAsia="ru-RU"/>
        </w:rPr>
        <w:t>study</w:t>
      </w:r>
      <w:r w:rsidR="00942D49" w:rsidRPr="00942D49">
        <w:rPr>
          <w:rFonts w:ascii="Times New Roman" w:eastAsia="Calibri" w:hAnsi="Times New Roman" w:cs="Times New Roman"/>
          <w:bCs/>
          <w:color w:val="121EC6"/>
          <w:sz w:val="24"/>
          <w:szCs w:val="24"/>
          <w:lang w:val="en-US" w:eastAsia="ru-RU"/>
        </w:rPr>
        <w:t xml:space="preserve"> was supported by …”</w:t>
      </w:r>
    </w:p>
    <w:p w14:paraId="2AF717CA" w14:textId="77777777" w:rsidR="00942D49" w:rsidRPr="00942D49" w:rsidRDefault="00942D49" w:rsidP="00942D49">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942D49">
        <w:rPr>
          <w:rFonts w:ascii="Times New Roman" w:eastAsia="Calibri" w:hAnsi="Times New Roman" w:cs="Times New Roman"/>
          <w:bCs/>
          <w:color w:val="121EC6"/>
          <w:sz w:val="24"/>
          <w:szCs w:val="24"/>
          <w:lang w:val="en-US" w:eastAsia="ru-RU"/>
        </w:rPr>
        <w:t>The full official funding agency name should be given.</w:t>
      </w:r>
    </w:p>
    <w:p w14:paraId="4EBC3ECF" w14:textId="64586324" w:rsidR="009F1C03" w:rsidRPr="00942D49" w:rsidRDefault="00942D49" w:rsidP="00942D49">
      <w:pPr>
        <w:spacing w:after="0" w:line="240" w:lineRule="auto"/>
        <w:ind w:firstLine="709"/>
        <w:contextualSpacing/>
        <w:jc w:val="both"/>
        <w:rPr>
          <w:rFonts w:ascii="Times New Roman" w:eastAsia="Calibri" w:hAnsi="Times New Roman" w:cs="Times New Roman"/>
          <w:bCs/>
          <w:color w:val="121EC6"/>
          <w:sz w:val="24"/>
          <w:szCs w:val="24"/>
          <w:lang w:val="en-US" w:eastAsia="ru-RU"/>
        </w:rPr>
      </w:pPr>
      <w:r w:rsidRPr="00942D49">
        <w:rPr>
          <w:rFonts w:ascii="Times New Roman" w:eastAsia="Calibri" w:hAnsi="Times New Roman" w:cs="Times New Roman"/>
          <w:bCs/>
          <w:color w:val="121EC6"/>
          <w:sz w:val="24"/>
          <w:szCs w:val="24"/>
          <w:lang w:val="en-US" w:eastAsia="ru-RU"/>
        </w:rPr>
        <w:t>Grant numbers should be complete and accurate and provided in brackets.</w:t>
      </w:r>
    </w:p>
    <w:p w14:paraId="0E095B83" w14:textId="77777777" w:rsidR="009F1C03" w:rsidRPr="009F1C03" w:rsidRDefault="009F1C03" w:rsidP="009F1C03">
      <w:pPr>
        <w:spacing w:after="0" w:line="240" w:lineRule="auto"/>
        <w:ind w:firstLine="709"/>
        <w:contextualSpacing/>
        <w:jc w:val="both"/>
        <w:rPr>
          <w:rFonts w:ascii="Times New Roman" w:eastAsia="Calibri" w:hAnsi="Times New Roman" w:cs="Times New Roman"/>
          <w:sz w:val="24"/>
          <w:szCs w:val="24"/>
          <w:lang w:val="en-US" w:eastAsia="ru-RU"/>
        </w:rPr>
      </w:pPr>
      <w:r w:rsidRPr="009F1C03">
        <w:rPr>
          <w:rFonts w:ascii="Times New Roman" w:eastAsia="Calibri" w:hAnsi="Times New Roman" w:cs="Times New Roman"/>
          <w:sz w:val="24"/>
          <w:szCs w:val="24"/>
          <w:lang w:val="en-US" w:eastAsia="ru-RU"/>
        </w:rPr>
        <w:t>The study had no sponsorship (own resources).</w:t>
      </w:r>
    </w:p>
    <w:p w14:paraId="139501A1" w14:textId="28027153" w:rsidR="009F1C03" w:rsidRPr="009F1C03" w:rsidRDefault="009F1C03" w:rsidP="009F1C03">
      <w:pPr>
        <w:spacing w:after="0" w:line="240" w:lineRule="auto"/>
        <w:ind w:firstLine="709"/>
        <w:contextualSpacing/>
        <w:jc w:val="both"/>
        <w:rPr>
          <w:rFonts w:ascii="Times New Roman" w:eastAsia="Calibri" w:hAnsi="Times New Roman" w:cs="Times New Roman"/>
          <w:sz w:val="24"/>
          <w:szCs w:val="24"/>
          <w:lang w:val="en-US" w:eastAsia="ru-RU"/>
        </w:rPr>
      </w:pPr>
      <w:r w:rsidRPr="009F1C03">
        <w:rPr>
          <w:rFonts w:ascii="Times New Roman" w:eastAsia="Calibri" w:hAnsi="Times New Roman" w:cs="Times New Roman"/>
          <w:sz w:val="24"/>
          <w:szCs w:val="24"/>
          <w:lang w:val="en-US" w:eastAsia="ru-RU"/>
        </w:rPr>
        <w:t xml:space="preserve">The study was supported by </w:t>
      </w:r>
      <w:r w:rsidR="00942D49">
        <w:rPr>
          <w:rFonts w:ascii="Times New Roman" w:eastAsia="Calibri" w:hAnsi="Times New Roman" w:cs="Times New Roman"/>
          <w:sz w:val="24"/>
          <w:szCs w:val="24"/>
          <w:lang w:val="en-US" w:eastAsia="ru-RU"/>
        </w:rPr>
        <w:t>(</w:t>
      </w:r>
      <w:r w:rsidRPr="009F1C03">
        <w:rPr>
          <w:rFonts w:ascii="Times New Roman" w:eastAsia="Calibri" w:hAnsi="Times New Roman" w:cs="Times New Roman"/>
          <w:sz w:val="24"/>
          <w:szCs w:val="24"/>
          <w:lang w:val="en-US" w:eastAsia="ru-RU"/>
        </w:rPr>
        <w:t xml:space="preserve"> project no. … - …2</w:t>
      </w:r>
      <w:r w:rsidR="00942D49">
        <w:rPr>
          <w:rFonts w:ascii="Times New Roman" w:eastAsia="Calibri" w:hAnsi="Times New Roman" w:cs="Times New Roman"/>
          <w:sz w:val="24"/>
          <w:szCs w:val="24"/>
          <w:lang w:val="en-US" w:eastAsia="ru-RU"/>
        </w:rPr>
        <w:t>)</w:t>
      </w:r>
    </w:p>
    <w:p w14:paraId="10293F33" w14:textId="77777777" w:rsidR="009F1C03" w:rsidRPr="009F1C03" w:rsidRDefault="009F1C03" w:rsidP="009F1C03">
      <w:pPr>
        <w:spacing w:after="0" w:line="240" w:lineRule="auto"/>
        <w:ind w:firstLine="709"/>
        <w:contextualSpacing/>
        <w:jc w:val="both"/>
        <w:rPr>
          <w:rFonts w:ascii="Times New Roman" w:eastAsia="Calibri" w:hAnsi="Times New Roman" w:cs="Times New Roman"/>
          <w:sz w:val="24"/>
          <w:szCs w:val="24"/>
          <w:lang w:val="en-US" w:eastAsia="ru-RU"/>
        </w:rPr>
      </w:pPr>
    </w:p>
    <w:p w14:paraId="525C0134" w14:textId="4E124CEA" w:rsidR="00385167" w:rsidRPr="00385167" w:rsidRDefault="009F1C03" w:rsidP="009F1C03">
      <w:pPr>
        <w:spacing w:after="0" w:line="240" w:lineRule="auto"/>
        <w:ind w:firstLine="709"/>
        <w:contextualSpacing/>
        <w:jc w:val="both"/>
        <w:rPr>
          <w:rFonts w:ascii="Times New Roman" w:eastAsia="Calibri" w:hAnsi="Times New Roman" w:cs="Times New Roman"/>
          <w:sz w:val="24"/>
          <w:szCs w:val="24"/>
          <w:lang w:val="en-US" w:eastAsia="ru-RU"/>
        </w:rPr>
      </w:pPr>
      <w:r w:rsidRPr="005E7208">
        <w:rPr>
          <w:rFonts w:ascii="Times New Roman" w:eastAsia="Calibri" w:hAnsi="Times New Roman" w:cs="Times New Roman"/>
          <w:b/>
          <w:bCs/>
          <w:sz w:val="24"/>
          <w:szCs w:val="24"/>
          <w:lang w:val="en-US" w:eastAsia="ru-RU"/>
        </w:rPr>
        <w:t>Acknowledgments.</w:t>
      </w:r>
      <w:r w:rsidRPr="009F1C03">
        <w:rPr>
          <w:rFonts w:ascii="Times New Roman" w:eastAsia="Calibri" w:hAnsi="Times New Roman" w:cs="Times New Roman"/>
          <w:sz w:val="24"/>
          <w:szCs w:val="24"/>
          <w:lang w:val="en-US" w:eastAsia="ru-RU"/>
        </w:rPr>
        <w:t xml:space="preserve"> The authors express their deep gratitude to</w:t>
      </w:r>
      <w:r w:rsidR="00942D49">
        <w:rPr>
          <w:rFonts w:ascii="Times New Roman" w:eastAsia="Calibri" w:hAnsi="Times New Roman" w:cs="Times New Roman"/>
          <w:sz w:val="24"/>
          <w:szCs w:val="24"/>
          <w:lang w:val="en-US" w:eastAsia="ru-RU"/>
        </w:rPr>
        <w:t>…</w:t>
      </w:r>
    </w:p>
    <w:p w14:paraId="2EA7142A" w14:textId="77777777" w:rsidR="00385167" w:rsidRPr="00385167" w:rsidRDefault="00385167" w:rsidP="00385167">
      <w:pPr>
        <w:spacing w:after="0" w:line="240" w:lineRule="auto"/>
        <w:ind w:firstLine="709"/>
        <w:contextualSpacing/>
        <w:jc w:val="both"/>
        <w:rPr>
          <w:rFonts w:ascii="Times New Roman" w:eastAsia="Calibri" w:hAnsi="Times New Roman" w:cs="Times New Roman"/>
          <w:bCs/>
          <w:sz w:val="24"/>
          <w:szCs w:val="24"/>
          <w:lang w:val="en-US" w:eastAsia="ru-RU"/>
        </w:rPr>
      </w:pPr>
    </w:p>
    <w:bookmarkEnd w:id="2"/>
    <w:p w14:paraId="5ABD54CA" w14:textId="66623501" w:rsidR="00385167" w:rsidRPr="00942D49" w:rsidRDefault="00942D49" w:rsidP="00385167">
      <w:pPr>
        <w:spacing w:after="0" w:line="240" w:lineRule="auto"/>
        <w:ind w:firstLine="709"/>
        <w:contextualSpacing/>
        <w:jc w:val="both"/>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Abbreviations</w:t>
      </w:r>
    </w:p>
    <w:p w14:paraId="15406E23" w14:textId="3E17160E" w:rsidR="00385167" w:rsidRPr="00EC3F2B" w:rsidRDefault="00385167" w:rsidP="00385167">
      <w:pPr>
        <w:spacing w:after="0" w:line="240" w:lineRule="auto"/>
        <w:ind w:firstLine="709"/>
        <w:contextualSpacing/>
        <w:jc w:val="both"/>
        <w:rPr>
          <w:rFonts w:ascii="Times New Roman" w:eastAsia="Calibri" w:hAnsi="Times New Roman" w:cs="Times New Roman"/>
          <w:sz w:val="24"/>
          <w:szCs w:val="24"/>
          <w:shd w:val="clear" w:color="auto" w:fill="FFFFFF"/>
          <w:lang w:val="en-US" w:eastAsia="ru-RU"/>
        </w:rPr>
      </w:pPr>
    </w:p>
    <w:p w14:paraId="7D582A8E" w14:textId="199B5091" w:rsidR="00942D49" w:rsidRPr="00942D49" w:rsidRDefault="00942D49" w:rsidP="00942D49">
      <w:pPr>
        <w:spacing w:after="0" w:line="240" w:lineRule="auto"/>
        <w:ind w:firstLine="708"/>
        <w:contextualSpacing/>
        <w:jc w:val="both"/>
        <w:rPr>
          <w:rFonts w:ascii="Times New Roman" w:eastAsia="Calibri" w:hAnsi="Times New Roman" w:cs="Times New Roman"/>
          <w:color w:val="121EC6"/>
          <w:sz w:val="24"/>
          <w:szCs w:val="24"/>
          <w:shd w:val="clear" w:color="auto" w:fill="FFFFFF"/>
          <w:lang w:val="en-US" w:eastAsia="ru-RU"/>
        </w:rPr>
      </w:pPr>
      <w:r w:rsidRPr="00942D49">
        <w:rPr>
          <w:rFonts w:ascii="Times New Roman" w:eastAsia="Calibri" w:hAnsi="Times New Roman" w:cs="Times New Roman"/>
          <w:color w:val="121EC6"/>
          <w:sz w:val="24"/>
          <w:szCs w:val="24"/>
          <w:shd w:val="clear" w:color="auto" w:fill="FFFFFF"/>
          <w:lang w:val="en-US" w:eastAsia="ru-RU"/>
        </w:rPr>
        <w:t>Non-standard abbreviations should be defined at the first occurrence and introduced only where multiple (3 times or more) use is made. Authors should not use abbreviations in headings.</w:t>
      </w:r>
    </w:p>
    <w:p w14:paraId="4A864270" w14:textId="3A657808" w:rsidR="00942D49" w:rsidRPr="00942D49" w:rsidRDefault="00942D49" w:rsidP="00942D49">
      <w:pPr>
        <w:spacing w:after="0" w:line="240" w:lineRule="auto"/>
        <w:ind w:firstLine="708"/>
        <w:contextualSpacing/>
        <w:jc w:val="both"/>
        <w:rPr>
          <w:rFonts w:ascii="Times New Roman" w:eastAsia="Calibri" w:hAnsi="Times New Roman" w:cs="Times New Roman"/>
          <w:color w:val="121EC6"/>
          <w:sz w:val="24"/>
          <w:szCs w:val="24"/>
          <w:shd w:val="clear" w:color="auto" w:fill="FFFFFF"/>
          <w:lang w:val="en-US" w:eastAsia="ru-RU"/>
        </w:rPr>
      </w:pPr>
      <w:r w:rsidRPr="00942D49">
        <w:rPr>
          <w:rFonts w:ascii="Times New Roman" w:eastAsia="Calibri" w:hAnsi="Times New Roman" w:cs="Times New Roman"/>
          <w:color w:val="121EC6"/>
          <w:sz w:val="24"/>
          <w:szCs w:val="24"/>
          <w:shd w:val="clear" w:color="auto" w:fill="FFFFFF"/>
          <w:lang w:val="en-US" w:eastAsia="ru-RU"/>
        </w:rPr>
        <w:t>Abbreviations do not need to be defined, even at first mention, if they are the standard abbreviations Only generally accepted abbreviations should be used (do not introduce your own), the decoding of which must be given in the text once: before the first mention of the abbreviation. All abbreviations used in the manuscript must be decoded, except for symbols of chemical elements and abbreviated names of well-known metric units.</w:t>
      </w:r>
    </w:p>
    <w:p w14:paraId="1BA1C982" w14:textId="1BAFB09C" w:rsidR="00385167" w:rsidRPr="00942D49" w:rsidRDefault="00942D49" w:rsidP="00942D49">
      <w:pPr>
        <w:spacing w:after="0" w:line="240" w:lineRule="auto"/>
        <w:ind w:firstLine="708"/>
        <w:contextualSpacing/>
        <w:jc w:val="both"/>
        <w:rPr>
          <w:rFonts w:ascii="Times New Roman" w:eastAsia="Calibri" w:hAnsi="Times New Roman" w:cs="Times New Roman"/>
          <w:sz w:val="24"/>
          <w:szCs w:val="24"/>
          <w:lang w:val="en-US" w:eastAsia="ru-RU"/>
        </w:rPr>
      </w:pPr>
      <w:r w:rsidRPr="00942D49">
        <w:rPr>
          <w:rFonts w:ascii="Times New Roman" w:eastAsia="Calibri" w:hAnsi="Times New Roman" w:cs="Times New Roman"/>
          <w:color w:val="121EC6"/>
          <w:sz w:val="24"/>
          <w:szCs w:val="24"/>
          <w:shd w:val="clear" w:color="auto" w:fill="FFFFFF"/>
          <w:lang w:val="en-US" w:eastAsia="ru-RU"/>
        </w:rPr>
        <w:t>It is worth considering that the abundance of abbreviations in the text makes it difficult to read, since the target audience is not limited to narrow specialists, but includes a wide medical audience.</w:t>
      </w:r>
    </w:p>
    <w:p w14:paraId="19C772F2" w14:textId="77777777" w:rsidR="00EC3F2B" w:rsidRPr="00EC3F2B" w:rsidRDefault="00EC3F2B" w:rsidP="00EC3F2B">
      <w:pPr>
        <w:ind w:firstLine="567"/>
        <w:contextualSpacing/>
        <w:jc w:val="both"/>
        <w:rPr>
          <w:rFonts w:ascii="Times New Roman" w:eastAsia="Calibri" w:hAnsi="Times New Roman" w:cs="Times New Roman"/>
          <w:bCs/>
          <w:sz w:val="24"/>
          <w:lang w:val="en-US" w:eastAsia="ru-RU"/>
        </w:rPr>
      </w:pPr>
      <w:r w:rsidRPr="00EC3F2B">
        <w:rPr>
          <w:rFonts w:ascii="Times New Roman" w:eastAsia="Calibri" w:hAnsi="Times New Roman" w:cs="Times New Roman"/>
          <w:bCs/>
          <w:sz w:val="24"/>
          <w:lang w:val="en-US" w:eastAsia="ru-RU"/>
        </w:rPr>
        <w:t>CD - cluster of differentiation</w:t>
      </w:r>
    </w:p>
    <w:p w14:paraId="13916165" w14:textId="77777777" w:rsidR="00EC3F2B" w:rsidRPr="00EC3F2B" w:rsidRDefault="00EC3F2B" w:rsidP="00EC3F2B">
      <w:pPr>
        <w:ind w:firstLine="567"/>
        <w:contextualSpacing/>
        <w:jc w:val="both"/>
        <w:rPr>
          <w:rFonts w:ascii="Times New Roman" w:eastAsia="Calibri" w:hAnsi="Times New Roman" w:cs="Times New Roman"/>
          <w:bCs/>
          <w:sz w:val="24"/>
          <w:lang w:val="en-US" w:eastAsia="ru-RU"/>
        </w:rPr>
      </w:pPr>
      <w:r w:rsidRPr="00EC3F2B">
        <w:rPr>
          <w:rFonts w:ascii="Times New Roman" w:eastAsia="Calibri" w:hAnsi="Times New Roman" w:cs="Times New Roman"/>
          <w:bCs/>
          <w:sz w:val="24"/>
          <w:lang w:val="en-US" w:eastAsia="ru-RU"/>
        </w:rPr>
        <w:t>IL - Interleukin</w:t>
      </w:r>
    </w:p>
    <w:p w14:paraId="28BC31E8" w14:textId="77777777" w:rsidR="00385167" w:rsidRPr="00942D49" w:rsidRDefault="00385167" w:rsidP="00385167">
      <w:pPr>
        <w:spacing w:after="0" w:line="240" w:lineRule="auto"/>
        <w:ind w:firstLine="708"/>
        <w:contextualSpacing/>
        <w:jc w:val="both"/>
        <w:rPr>
          <w:rFonts w:ascii="Times New Roman" w:eastAsia="Calibri" w:hAnsi="Times New Roman" w:cs="Times New Roman"/>
          <w:sz w:val="24"/>
          <w:szCs w:val="24"/>
          <w:lang w:val="en-US" w:eastAsia="ru-RU"/>
        </w:rPr>
      </w:pPr>
    </w:p>
    <w:p w14:paraId="56D3552A" w14:textId="77777777" w:rsidR="00385167" w:rsidRPr="00942D49" w:rsidRDefault="00385167" w:rsidP="00385167">
      <w:pPr>
        <w:spacing w:after="0" w:line="240" w:lineRule="auto"/>
        <w:ind w:firstLine="708"/>
        <w:contextualSpacing/>
        <w:jc w:val="both"/>
        <w:rPr>
          <w:rFonts w:ascii="Times New Roman" w:eastAsia="Calibri" w:hAnsi="Times New Roman" w:cs="Times New Roman"/>
          <w:sz w:val="24"/>
          <w:szCs w:val="24"/>
          <w:lang w:val="en-US" w:eastAsia="ru-RU"/>
        </w:rPr>
      </w:pPr>
    </w:p>
    <w:p w14:paraId="04771BD4" w14:textId="63C14FA5" w:rsidR="00385167" w:rsidRPr="00F24533" w:rsidRDefault="00B45283" w:rsidP="00385167">
      <w:pPr>
        <w:spacing w:after="0" w:line="240" w:lineRule="auto"/>
        <w:ind w:firstLine="142"/>
        <w:contextualSpacing/>
        <w:jc w:val="both"/>
        <w:rPr>
          <w:rFonts w:ascii="Times New Roman" w:eastAsia="Calibri" w:hAnsi="Times New Roman" w:cs="Times New Roman"/>
          <w:b/>
          <w:bCs/>
          <w:color w:val="323E4F" w:themeColor="text2" w:themeShade="BF"/>
          <w:sz w:val="24"/>
          <w:szCs w:val="24"/>
          <w:shd w:val="clear" w:color="auto" w:fill="FFFFFF"/>
          <w:lang w:val="en-US" w:eastAsia="ru-RU"/>
        </w:rPr>
      </w:pPr>
      <w:r>
        <w:rPr>
          <w:rFonts w:ascii="Times New Roman" w:eastAsia="Calibri" w:hAnsi="Times New Roman" w:cs="Times New Roman"/>
          <w:b/>
          <w:bCs/>
          <w:color w:val="000000" w:themeColor="text1"/>
          <w:sz w:val="24"/>
          <w:szCs w:val="24"/>
          <w:shd w:val="clear" w:color="auto" w:fill="FFFFFF"/>
          <w:lang w:val="en-US" w:eastAsia="ru-RU"/>
        </w:rPr>
        <w:t>INTRODUCTION</w:t>
      </w:r>
      <w:r w:rsidR="00385167" w:rsidRPr="00F24533">
        <w:rPr>
          <w:rFonts w:ascii="Times New Roman" w:eastAsia="Calibri" w:hAnsi="Times New Roman" w:cs="Times New Roman"/>
          <w:b/>
          <w:bCs/>
          <w:color w:val="323E4F" w:themeColor="text2" w:themeShade="BF"/>
          <w:sz w:val="24"/>
          <w:szCs w:val="24"/>
          <w:shd w:val="clear" w:color="auto" w:fill="FFFFFF"/>
          <w:lang w:val="en-US" w:eastAsia="ru-RU"/>
        </w:rPr>
        <w:t xml:space="preserve"> </w:t>
      </w:r>
    </w:p>
    <w:p w14:paraId="2C33BFCC" w14:textId="2297F21F" w:rsidR="00385167" w:rsidRPr="00EC3F2B" w:rsidRDefault="00EC3F2B" w:rsidP="00385167">
      <w:pPr>
        <w:spacing w:after="0" w:line="240" w:lineRule="auto"/>
        <w:ind w:firstLine="708"/>
        <w:contextualSpacing/>
        <w:jc w:val="both"/>
        <w:rPr>
          <w:rFonts w:ascii="Times New Roman" w:eastAsia="Calibri" w:hAnsi="Times New Roman" w:cs="Times New Roman"/>
          <w:color w:val="121EC6"/>
          <w:sz w:val="24"/>
          <w:szCs w:val="24"/>
          <w:shd w:val="clear" w:color="auto" w:fill="FFFFFF"/>
          <w:lang w:val="en-US" w:eastAsia="ru-RU"/>
        </w:rPr>
      </w:pPr>
      <w:r w:rsidRPr="00EC3F2B">
        <w:rPr>
          <w:rFonts w:ascii="Times New Roman" w:eastAsia="Calibri" w:hAnsi="Times New Roman" w:cs="Times New Roman"/>
          <w:color w:val="121EC6"/>
          <w:sz w:val="24"/>
          <w:szCs w:val="24"/>
          <w:shd w:val="clear" w:color="auto" w:fill="FFFFFF"/>
          <w:lang w:val="en-US" w:eastAsia="ru-RU"/>
        </w:rPr>
        <w:t>It highlights the current state of the issue under consideration with relevant references for the last 3-5 years to the most significant publications to justify the need for the study, its scientific novelty and practical significance.</w:t>
      </w:r>
    </w:p>
    <w:p w14:paraId="69DCC104" w14:textId="77777777" w:rsidR="00385167" w:rsidRPr="00EC3F2B" w:rsidRDefault="00385167" w:rsidP="00385167">
      <w:pPr>
        <w:spacing w:after="0" w:line="240" w:lineRule="auto"/>
        <w:ind w:firstLine="708"/>
        <w:contextualSpacing/>
        <w:jc w:val="both"/>
        <w:rPr>
          <w:rFonts w:ascii="Times New Roman" w:eastAsia="Calibri" w:hAnsi="Times New Roman" w:cs="Times New Roman"/>
          <w:sz w:val="24"/>
          <w:szCs w:val="24"/>
          <w:lang w:val="en-US" w:eastAsia="ru-RU"/>
        </w:rPr>
      </w:pPr>
    </w:p>
    <w:p w14:paraId="54E59D7B" w14:textId="791BD5FA" w:rsidR="00385167" w:rsidRPr="00EC3F2B" w:rsidRDefault="00EC3F2B" w:rsidP="00385167">
      <w:pPr>
        <w:spacing w:after="0" w:line="240" w:lineRule="auto"/>
        <w:ind w:firstLine="142"/>
        <w:contextualSpacing/>
        <w:jc w:val="both"/>
        <w:rPr>
          <w:rFonts w:ascii="Times New Roman" w:eastAsia="Calibri" w:hAnsi="Times New Roman" w:cs="Times New Roman"/>
          <w:sz w:val="24"/>
          <w:szCs w:val="24"/>
          <w:shd w:val="clear" w:color="auto" w:fill="FFFFFF"/>
          <w:lang w:val="en-US" w:eastAsia="ru-RU"/>
        </w:rPr>
      </w:pPr>
      <w:r>
        <w:rPr>
          <w:rFonts w:ascii="Times New Roman" w:eastAsia="Calibri" w:hAnsi="Times New Roman" w:cs="Times New Roman"/>
          <w:b/>
          <w:sz w:val="24"/>
          <w:szCs w:val="24"/>
          <w:shd w:val="clear" w:color="auto" w:fill="FFFFFF"/>
          <w:lang w:val="en-US" w:eastAsia="ru-RU"/>
        </w:rPr>
        <w:t>AIM</w:t>
      </w:r>
    </w:p>
    <w:p w14:paraId="07D74829" w14:textId="296891E2" w:rsidR="00385167" w:rsidRPr="00EC3F2B" w:rsidRDefault="00EC3F2B" w:rsidP="00385167">
      <w:pPr>
        <w:spacing w:after="0" w:line="240" w:lineRule="auto"/>
        <w:ind w:firstLine="709"/>
        <w:contextualSpacing/>
        <w:jc w:val="both"/>
        <w:rPr>
          <w:rFonts w:ascii="Times New Roman" w:eastAsia="Calibri" w:hAnsi="Times New Roman" w:cs="Times New Roman"/>
          <w:b/>
          <w:sz w:val="24"/>
          <w:szCs w:val="24"/>
          <w:shd w:val="clear" w:color="auto" w:fill="FFFFFF"/>
          <w:lang w:val="en-US" w:eastAsia="ru-RU"/>
        </w:rPr>
      </w:pPr>
      <w:r w:rsidRPr="00EC3F2B">
        <w:rPr>
          <w:rFonts w:ascii="Times New Roman" w:eastAsia="Calibri" w:hAnsi="Times New Roman" w:cs="Times New Roman"/>
          <w:b/>
          <w:sz w:val="24"/>
          <w:szCs w:val="24"/>
          <w:shd w:val="clear" w:color="auto" w:fill="FFFFFF"/>
          <w:lang w:val="en-US" w:eastAsia="ru-RU"/>
        </w:rPr>
        <w:t>The study aims to assess</w:t>
      </w:r>
      <w:r>
        <w:rPr>
          <w:rFonts w:ascii="Times New Roman" w:eastAsia="Calibri" w:hAnsi="Times New Roman" w:cs="Times New Roman"/>
          <w:b/>
          <w:sz w:val="24"/>
          <w:szCs w:val="24"/>
          <w:shd w:val="clear" w:color="auto" w:fill="FFFFFF"/>
          <w:lang w:val="en-US" w:eastAsia="ru-RU"/>
        </w:rPr>
        <w:t>….</w:t>
      </w:r>
    </w:p>
    <w:p w14:paraId="0DABC8C1" w14:textId="77777777" w:rsidR="00385167" w:rsidRPr="00EC3F2B" w:rsidRDefault="00385167" w:rsidP="00385167">
      <w:pPr>
        <w:spacing w:after="0" w:line="240" w:lineRule="auto"/>
        <w:ind w:firstLine="709"/>
        <w:contextualSpacing/>
        <w:jc w:val="both"/>
        <w:rPr>
          <w:rFonts w:ascii="Times New Roman" w:eastAsia="Calibri" w:hAnsi="Times New Roman" w:cs="Times New Roman"/>
          <w:b/>
          <w:sz w:val="24"/>
          <w:szCs w:val="24"/>
          <w:shd w:val="clear" w:color="auto" w:fill="FFFFFF"/>
          <w:lang w:val="en-US" w:eastAsia="ru-RU"/>
        </w:rPr>
      </w:pPr>
    </w:p>
    <w:p w14:paraId="29C304BA" w14:textId="77777777" w:rsidR="00EC3F2B" w:rsidRPr="00EC3F2B" w:rsidRDefault="00EC3F2B" w:rsidP="00EC3F2B">
      <w:pPr>
        <w:spacing w:line="240" w:lineRule="auto"/>
        <w:contextualSpacing/>
        <w:jc w:val="both"/>
        <w:rPr>
          <w:rFonts w:ascii="Times New Roman" w:eastAsia="Times New Roman" w:hAnsi="Times New Roman" w:cs="Times New Roman"/>
          <w:b/>
          <w:bCs/>
          <w:sz w:val="24"/>
          <w:lang w:val="en-US" w:eastAsia="ru-RU"/>
        </w:rPr>
      </w:pPr>
      <w:r w:rsidRPr="00EC3F2B">
        <w:rPr>
          <w:rFonts w:ascii="Times New Roman" w:eastAsia="Times New Roman" w:hAnsi="Times New Roman" w:cs="Times New Roman"/>
          <w:b/>
          <w:bCs/>
          <w:sz w:val="24"/>
          <w:lang w:val="en-US" w:eastAsia="ru-RU"/>
        </w:rPr>
        <w:t>MATERIALS AND METHODS</w:t>
      </w:r>
    </w:p>
    <w:p w14:paraId="70219DF8" w14:textId="77777777" w:rsidR="00385167" w:rsidRPr="00F24533" w:rsidRDefault="00385167" w:rsidP="00EC3F2B">
      <w:pPr>
        <w:spacing w:after="0" w:line="240" w:lineRule="auto"/>
        <w:contextualSpacing/>
        <w:jc w:val="both"/>
        <w:rPr>
          <w:rFonts w:ascii="Times New Roman" w:eastAsia="Calibri" w:hAnsi="Times New Roman" w:cs="Times New Roman"/>
          <w:sz w:val="24"/>
          <w:szCs w:val="24"/>
          <w:shd w:val="clear" w:color="auto" w:fill="FFFFFF"/>
          <w:lang w:val="en-US" w:eastAsia="ru-RU"/>
        </w:rPr>
      </w:pPr>
    </w:p>
    <w:p w14:paraId="5ACC6FA4" w14:textId="498E4485" w:rsidR="00EC3F2B" w:rsidRPr="00EC3F2B" w:rsidRDefault="004752E8" w:rsidP="00EC3F2B">
      <w:pPr>
        <w:spacing w:after="0" w:line="240" w:lineRule="auto"/>
        <w:ind w:firstLine="709"/>
        <w:contextualSpacing/>
        <w:jc w:val="both"/>
        <w:rPr>
          <w:rFonts w:ascii="Times New Roman" w:eastAsia="Calibri" w:hAnsi="Times New Roman" w:cs="Times New Roman"/>
          <w:sz w:val="24"/>
          <w:szCs w:val="24"/>
          <w:shd w:val="clear" w:color="auto" w:fill="FFFFFF"/>
          <w:lang w:val="en-US" w:eastAsia="ru-RU"/>
        </w:rPr>
      </w:pPr>
      <w:r w:rsidRPr="004752E8">
        <w:rPr>
          <w:rFonts w:ascii="Times New Roman" w:eastAsia="Calibri" w:hAnsi="Times New Roman" w:cs="Times New Roman"/>
          <w:color w:val="121EC6"/>
          <w:sz w:val="24"/>
          <w:szCs w:val="24"/>
          <w:shd w:val="clear" w:color="auto" w:fill="FFFFFF"/>
          <w:lang w:val="en-US" w:eastAsia="ru-RU"/>
        </w:rPr>
        <w:t>The type of review (descriptive, systematic review or meta-analysis), literature search methodology, databases, search period, keywords used for the search must be specified; inclusion and exclusion criteria must be specified for a systematic review and meta-analysis. For meta-analysis, the statistical processing program, visualization tool (publication selection flowchart), and methods for assessing the heterogeneity of the obtained data must be additionally specified. A graphical representation of the publication selection flowchart is provided.</w:t>
      </w:r>
    </w:p>
    <w:p w14:paraId="6FE3CF2D" w14:textId="77777777" w:rsidR="00EC3F2B" w:rsidRPr="00EC3F2B" w:rsidRDefault="00EC3F2B" w:rsidP="00EC3F2B">
      <w:pPr>
        <w:spacing w:after="0" w:line="240" w:lineRule="auto"/>
        <w:ind w:firstLine="709"/>
        <w:contextualSpacing/>
        <w:jc w:val="both"/>
        <w:rPr>
          <w:rFonts w:ascii="Times New Roman" w:eastAsia="Calibri" w:hAnsi="Times New Roman" w:cs="Times New Roman"/>
          <w:sz w:val="24"/>
          <w:szCs w:val="24"/>
          <w:shd w:val="clear" w:color="auto" w:fill="FFFFFF"/>
          <w:lang w:val="en-US" w:eastAsia="ru-RU"/>
        </w:rPr>
      </w:pPr>
    </w:p>
    <w:p w14:paraId="13A7A546" w14:textId="11154E83" w:rsidR="00385167" w:rsidRPr="009F0342" w:rsidRDefault="009F0342" w:rsidP="00385167">
      <w:pPr>
        <w:spacing w:after="0" w:line="240" w:lineRule="auto"/>
        <w:contextualSpacing/>
        <w:jc w:val="both"/>
        <w:rPr>
          <w:rFonts w:ascii="Times New Roman" w:eastAsia="Calibri" w:hAnsi="Times New Roman" w:cs="Times New Roman"/>
          <w:b/>
          <w:sz w:val="24"/>
          <w:szCs w:val="24"/>
          <w:shd w:val="clear" w:color="auto" w:fill="FFFFFF"/>
          <w:lang w:val="en-US" w:eastAsia="ru-RU"/>
        </w:rPr>
      </w:pPr>
      <w:r>
        <w:rPr>
          <w:rFonts w:ascii="Times New Roman" w:eastAsia="Calibri" w:hAnsi="Times New Roman" w:cs="Times New Roman"/>
          <w:b/>
          <w:sz w:val="24"/>
          <w:szCs w:val="24"/>
          <w:shd w:val="clear" w:color="auto" w:fill="FFFFFF"/>
          <w:lang w:val="en-US" w:eastAsia="ru-RU"/>
        </w:rPr>
        <w:t>RESULTS</w:t>
      </w:r>
    </w:p>
    <w:p w14:paraId="217C22A8" w14:textId="77777777" w:rsidR="00385167" w:rsidRPr="009F0342" w:rsidRDefault="00385167" w:rsidP="00385167">
      <w:pPr>
        <w:spacing w:after="0" w:line="240" w:lineRule="auto"/>
        <w:ind w:firstLine="709"/>
        <w:contextualSpacing/>
        <w:jc w:val="both"/>
        <w:rPr>
          <w:rFonts w:ascii="Times New Roman" w:eastAsia="Calibri" w:hAnsi="Times New Roman" w:cs="Times New Roman"/>
          <w:b/>
          <w:sz w:val="24"/>
          <w:szCs w:val="24"/>
          <w:shd w:val="clear" w:color="auto" w:fill="FFFFFF"/>
          <w:lang w:val="en-US" w:eastAsia="ru-RU"/>
        </w:rPr>
      </w:pPr>
    </w:p>
    <w:p w14:paraId="069E5F2D" w14:textId="77777777" w:rsidR="004752E8" w:rsidRPr="004752E8" w:rsidRDefault="004752E8" w:rsidP="004752E8">
      <w:pPr>
        <w:spacing w:after="0" w:line="240" w:lineRule="auto"/>
        <w:contextualSpacing/>
        <w:jc w:val="both"/>
        <w:rPr>
          <w:rFonts w:ascii="Times New Roman" w:eastAsia="Times New Roman" w:hAnsi="Times New Roman" w:cs="Times New Roman"/>
          <w:bCs/>
          <w:color w:val="121EC6"/>
          <w:sz w:val="24"/>
          <w:szCs w:val="24"/>
          <w:lang w:val="en-US" w:eastAsia="ru-RU"/>
        </w:rPr>
      </w:pPr>
      <w:r w:rsidRPr="004752E8">
        <w:rPr>
          <w:rFonts w:ascii="Times New Roman" w:eastAsia="Times New Roman" w:hAnsi="Times New Roman" w:cs="Times New Roman"/>
          <w:bCs/>
          <w:color w:val="121EC6"/>
          <w:sz w:val="24"/>
          <w:szCs w:val="24"/>
          <w:lang w:val="en-US" w:eastAsia="ru-RU"/>
        </w:rPr>
        <w:t>The results are presented in a logical sequence in the text, tables and figures. A descriptive review can be presented as a text with references to sources of information, and the text can be divided into sections.</w:t>
      </w:r>
    </w:p>
    <w:p w14:paraId="124D2184" w14:textId="04B5F966" w:rsidR="00385167" w:rsidRPr="00F24533" w:rsidRDefault="004752E8" w:rsidP="004752E8">
      <w:pPr>
        <w:spacing w:after="0" w:line="240" w:lineRule="auto"/>
        <w:contextualSpacing/>
        <w:jc w:val="both"/>
        <w:rPr>
          <w:rFonts w:ascii="Times New Roman" w:eastAsia="Calibri" w:hAnsi="Times New Roman" w:cs="Times New Roman"/>
          <w:color w:val="000000" w:themeColor="text1"/>
          <w:sz w:val="24"/>
          <w:szCs w:val="24"/>
          <w:highlight w:val="cyan"/>
          <w:lang w:val="en-US" w:eastAsia="ru-RU"/>
        </w:rPr>
      </w:pPr>
      <w:r w:rsidRPr="004752E8">
        <w:rPr>
          <w:rFonts w:ascii="Times New Roman" w:eastAsia="Times New Roman" w:hAnsi="Times New Roman" w:cs="Times New Roman"/>
          <w:bCs/>
          <w:color w:val="121EC6"/>
          <w:sz w:val="24"/>
          <w:szCs w:val="24"/>
          <w:lang w:val="en-US" w:eastAsia="ru-RU"/>
        </w:rPr>
        <w:t>For meta-analysis, a block diagram of the selection of publications is provided. The text should clearly indicate the reference to tables and illustrations. (Figure 1)</w:t>
      </w:r>
    </w:p>
    <w:p w14:paraId="659FE932" w14:textId="77777777" w:rsidR="00385167" w:rsidRPr="00F24533" w:rsidRDefault="00385167" w:rsidP="00385167">
      <w:pPr>
        <w:spacing w:after="0" w:line="240" w:lineRule="auto"/>
        <w:jc w:val="both"/>
        <w:rPr>
          <w:rFonts w:ascii="Times New Roman" w:eastAsia="Calibri" w:hAnsi="Times New Roman" w:cs="Times New Roman"/>
          <w:sz w:val="24"/>
          <w:szCs w:val="24"/>
          <w:lang w:val="en-US" w:eastAsia="ru-RU"/>
        </w:rPr>
      </w:pPr>
    </w:p>
    <w:p w14:paraId="29671EAF" w14:textId="77777777" w:rsidR="004752E8" w:rsidRPr="004752E8" w:rsidRDefault="004752E8" w:rsidP="004752E8">
      <w:pPr>
        <w:spacing w:after="0" w:line="240" w:lineRule="auto"/>
        <w:ind w:firstLine="567"/>
        <w:contextualSpacing/>
        <w:jc w:val="both"/>
        <w:rPr>
          <w:rFonts w:ascii="Times New Roman" w:eastAsia="Times New Roman" w:hAnsi="Times New Roman" w:cs="Times New Roman"/>
          <w:bCs/>
          <w:sz w:val="24"/>
          <w:szCs w:val="24"/>
          <w:lang w:eastAsia="ru-RU"/>
        </w:rPr>
      </w:pPr>
      <w:r w:rsidRPr="00D80241">
        <w:rPr>
          <w:rFonts w:ascii="Times New Roman" w:eastAsia="Times New Roman" w:hAnsi="Times New Roman" w:cs="Times New Roman"/>
          <w:bCs/>
          <w:sz w:val="24"/>
          <w:szCs w:val="24"/>
          <w:lang w:val="en-US" w:eastAsia="ru-RU"/>
        </w:rPr>
        <w:t>Figure</w:t>
      </w:r>
      <w:r w:rsidRPr="004752E8">
        <w:rPr>
          <w:rFonts w:ascii="Times New Roman" w:eastAsia="Times New Roman" w:hAnsi="Times New Roman" w:cs="Times New Roman"/>
          <w:bCs/>
          <w:sz w:val="24"/>
          <w:szCs w:val="24"/>
          <w:lang w:eastAsia="ru-RU"/>
        </w:rPr>
        <w:t xml:space="preserve"> 1. </w:t>
      </w:r>
      <w:r w:rsidRPr="00D80241">
        <w:rPr>
          <w:rFonts w:ascii="Times New Roman" w:eastAsia="Times New Roman" w:hAnsi="Times New Roman" w:cs="Times New Roman"/>
          <w:bCs/>
          <w:sz w:val="24"/>
          <w:szCs w:val="24"/>
          <w:lang w:val="en-US" w:eastAsia="ru-RU"/>
        </w:rPr>
        <w:t>Flow</w:t>
      </w:r>
      <w:r w:rsidRPr="004752E8">
        <w:rPr>
          <w:rFonts w:ascii="Times New Roman" w:eastAsia="Times New Roman" w:hAnsi="Times New Roman" w:cs="Times New Roman"/>
          <w:bCs/>
          <w:sz w:val="24"/>
          <w:szCs w:val="24"/>
          <w:lang w:eastAsia="ru-RU"/>
        </w:rPr>
        <w:t xml:space="preserve"> </w:t>
      </w:r>
      <w:r w:rsidRPr="00D80241">
        <w:rPr>
          <w:rFonts w:ascii="Times New Roman" w:eastAsia="Times New Roman" w:hAnsi="Times New Roman" w:cs="Times New Roman"/>
          <w:bCs/>
          <w:sz w:val="24"/>
          <w:szCs w:val="24"/>
          <w:lang w:val="en-US" w:eastAsia="ru-RU"/>
        </w:rPr>
        <w:t>chart</w:t>
      </w:r>
      <w:r w:rsidRPr="004752E8">
        <w:rPr>
          <w:rFonts w:ascii="Times New Roman" w:eastAsia="Times New Roman" w:hAnsi="Times New Roman" w:cs="Times New Roman"/>
          <w:bCs/>
          <w:sz w:val="24"/>
          <w:szCs w:val="24"/>
          <w:lang w:eastAsia="ru-RU"/>
        </w:rPr>
        <w:t xml:space="preserve"> </w:t>
      </w:r>
      <w:r w:rsidRPr="00D80241">
        <w:rPr>
          <w:rFonts w:ascii="Times New Roman" w:eastAsia="Times New Roman" w:hAnsi="Times New Roman" w:cs="Times New Roman"/>
          <w:bCs/>
          <w:sz w:val="24"/>
          <w:szCs w:val="24"/>
          <w:lang w:val="en-US" w:eastAsia="ru-RU"/>
        </w:rPr>
        <w:t>for</w:t>
      </w:r>
      <w:r w:rsidRPr="004752E8">
        <w:rPr>
          <w:rFonts w:ascii="Times New Roman" w:eastAsia="Times New Roman" w:hAnsi="Times New Roman" w:cs="Times New Roman"/>
          <w:bCs/>
          <w:sz w:val="24"/>
          <w:szCs w:val="24"/>
          <w:lang w:eastAsia="ru-RU"/>
        </w:rPr>
        <w:t xml:space="preserve"> </w:t>
      </w:r>
      <w:r w:rsidRPr="00D80241">
        <w:rPr>
          <w:rFonts w:ascii="Times New Roman" w:eastAsia="Times New Roman" w:hAnsi="Times New Roman" w:cs="Times New Roman"/>
          <w:bCs/>
          <w:sz w:val="24"/>
          <w:szCs w:val="24"/>
          <w:lang w:val="en-US" w:eastAsia="ru-RU"/>
        </w:rPr>
        <w:t>study</w:t>
      </w:r>
      <w:r w:rsidRPr="004752E8">
        <w:rPr>
          <w:rFonts w:ascii="Times New Roman" w:eastAsia="Times New Roman" w:hAnsi="Times New Roman" w:cs="Times New Roman"/>
          <w:bCs/>
          <w:sz w:val="24"/>
          <w:szCs w:val="24"/>
          <w:lang w:eastAsia="ru-RU"/>
        </w:rPr>
        <w:t xml:space="preserve"> </w:t>
      </w:r>
      <w:r w:rsidRPr="00D80241">
        <w:rPr>
          <w:rFonts w:ascii="Times New Roman" w:eastAsia="Times New Roman" w:hAnsi="Times New Roman" w:cs="Times New Roman"/>
          <w:bCs/>
          <w:sz w:val="24"/>
          <w:szCs w:val="24"/>
          <w:lang w:val="en-US" w:eastAsia="ru-RU"/>
        </w:rPr>
        <w:t>selection</w:t>
      </w:r>
    </w:p>
    <w:p w14:paraId="49E9CCEE" w14:textId="02892E3C" w:rsidR="004752E8" w:rsidRPr="004752E8" w:rsidRDefault="004752E8" w:rsidP="004752E8">
      <w:pPr>
        <w:spacing w:after="0" w:line="240" w:lineRule="auto"/>
        <w:ind w:firstLine="567"/>
        <w:contextualSpacing/>
        <w:jc w:val="both"/>
        <w:rPr>
          <w:rFonts w:ascii="Times New Roman" w:eastAsia="Times New Roman" w:hAnsi="Times New Roman" w:cs="Times New Roman"/>
          <w:bCs/>
          <w:color w:val="121EC6"/>
          <w:sz w:val="24"/>
          <w:szCs w:val="24"/>
          <w:lang w:val="en-US" w:eastAsia="ru-RU"/>
        </w:rPr>
      </w:pPr>
      <w:r w:rsidRPr="004752E8">
        <w:rPr>
          <w:rFonts w:ascii="Times New Roman" w:eastAsia="Times New Roman" w:hAnsi="Times New Roman" w:cs="Times New Roman"/>
          <w:bCs/>
          <w:color w:val="121EC6"/>
          <w:sz w:val="24"/>
          <w:szCs w:val="24"/>
          <w:lang w:val="en-US" w:eastAsia="ru-RU"/>
        </w:rPr>
        <w:t>The data of the publications included in the meta-analysis are presented (Table 1)</w:t>
      </w:r>
    </w:p>
    <w:p w14:paraId="0818B4AA" w14:textId="77777777" w:rsidR="004752E8" w:rsidRPr="007212E1" w:rsidRDefault="004752E8" w:rsidP="004752E8">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b/>
          <w:sz w:val="24"/>
          <w:szCs w:val="24"/>
          <w:lang w:val="en-US" w:eastAsia="ru-RU"/>
        </w:rPr>
        <w:t xml:space="preserve">Table 1. </w:t>
      </w:r>
      <w:r w:rsidRPr="007212E1">
        <w:rPr>
          <w:rFonts w:ascii="Times New Roman" w:eastAsia="Times New Roman" w:hAnsi="Times New Roman" w:cs="Times New Roman"/>
          <w:sz w:val="24"/>
          <w:szCs w:val="24"/>
          <w:lang w:val="en-US" w:eastAsia="ru-RU"/>
        </w:rPr>
        <w:t>Characteristics of included studies.</w:t>
      </w: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9"/>
        <w:gridCol w:w="1242"/>
        <w:gridCol w:w="1304"/>
        <w:gridCol w:w="1423"/>
        <w:gridCol w:w="1100"/>
        <w:gridCol w:w="1134"/>
        <w:gridCol w:w="1451"/>
      </w:tblGrid>
      <w:tr w:rsidR="004752E8" w:rsidRPr="007212E1" w14:paraId="40D2E62A" w14:textId="77777777" w:rsidTr="001E3BAD">
        <w:trPr>
          <w:trHeight w:val="360"/>
        </w:trPr>
        <w:tc>
          <w:tcPr>
            <w:tcW w:w="2269" w:type="dxa"/>
            <w:tcBorders>
              <w:top w:val="single" w:sz="4" w:space="0" w:color="000000"/>
              <w:left w:val="single" w:sz="4" w:space="0" w:color="000000"/>
              <w:bottom w:val="single" w:sz="4" w:space="0" w:color="000000"/>
              <w:right w:val="single" w:sz="4" w:space="0" w:color="000000"/>
            </w:tcBorders>
          </w:tcPr>
          <w:p w14:paraId="07FF700F"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Study</w:t>
            </w:r>
          </w:p>
        </w:tc>
        <w:tc>
          <w:tcPr>
            <w:tcW w:w="1242" w:type="dxa"/>
            <w:tcBorders>
              <w:top w:val="single" w:sz="4" w:space="0" w:color="000000"/>
              <w:left w:val="single" w:sz="4" w:space="0" w:color="000000"/>
              <w:bottom w:val="single" w:sz="4" w:space="0" w:color="000000"/>
              <w:right w:val="single" w:sz="4" w:space="0" w:color="000000"/>
            </w:tcBorders>
          </w:tcPr>
          <w:p w14:paraId="0391C81C"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ru-RU"/>
              </w:rPr>
            </w:pPr>
            <w:r w:rsidRPr="007212E1">
              <w:rPr>
                <w:rFonts w:ascii="Times New Roman" w:eastAsia="Times New Roman" w:hAnsi="Times New Roman" w:cs="Times New Roman"/>
                <w:sz w:val="24"/>
                <w:szCs w:val="24"/>
                <w:lang w:val="en-US" w:eastAsia="ru-RU"/>
              </w:rPr>
              <w:t>Research</w:t>
            </w:r>
            <w:r w:rsidRPr="007212E1">
              <w:rPr>
                <w:rFonts w:ascii="Times New Roman" w:eastAsia="Times New Roman" w:hAnsi="Times New Roman" w:cs="Times New Roman"/>
                <w:sz w:val="24"/>
                <w:szCs w:val="24"/>
                <w:lang w:eastAsia="ru-RU"/>
              </w:rPr>
              <w:t xml:space="preserve"> </w:t>
            </w:r>
            <w:r w:rsidRPr="007212E1">
              <w:rPr>
                <w:rFonts w:ascii="Times New Roman" w:eastAsia="Times New Roman" w:hAnsi="Times New Roman" w:cs="Times New Roman"/>
                <w:sz w:val="24"/>
                <w:szCs w:val="24"/>
                <w:lang w:val="en-US" w:eastAsia="ru-RU"/>
              </w:rPr>
              <w:t>power</w:t>
            </w:r>
          </w:p>
        </w:tc>
        <w:tc>
          <w:tcPr>
            <w:tcW w:w="1304" w:type="dxa"/>
            <w:tcBorders>
              <w:top w:val="single" w:sz="4" w:space="0" w:color="000000"/>
              <w:left w:val="single" w:sz="4" w:space="0" w:color="000000"/>
              <w:bottom w:val="single" w:sz="4" w:space="0" w:color="000000"/>
              <w:right w:val="single" w:sz="4" w:space="0" w:color="000000"/>
            </w:tcBorders>
          </w:tcPr>
          <w:p w14:paraId="18D505EF"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Experience</w:t>
            </w:r>
          </w:p>
          <w:p w14:paraId="3F5173F2"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n/N</w:t>
            </w:r>
          </w:p>
        </w:tc>
        <w:tc>
          <w:tcPr>
            <w:tcW w:w="1423" w:type="dxa"/>
            <w:tcBorders>
              <w:top w:val="single" w:sz="4" w:space="0" w:color="000000"/>
              <w:left w:val="single" w:sz="4" w:space="0" w:color="000000"/>
              <w:bottom w:val="single" w:sz="4" w:space="0" w:color="000000"/>
              <w:right w:val="single" w:sz="4" w:space="0" w:color="000000"/>
            </w:tcBorders>
          </w:tcPr>
          <w:p w14:paraId="6C9C8C9C"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Control</w:t>
            </w:r>
          </w:p>
          <w:p w14:paraId="4CCB3109"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n/N</w:t>
            </w:r>
          </w:p>
        </w:tc>
        <w:tc>
          <w:tcPr>
            <w:tcW w:w="1100" w:type="dxa"/>
            <w:tcBorders>
              <w:top w:val="single" w:sz="4" w:space="0" w:color="000000"/>
              <w:left w:val="single" w:sz="4" w:space="0" w:color="000000"/>
              <w:bottom w:val="single" w:sz="4" w:space="0" w:color="000000"/>
              <w:right w:val="single" w:sz="4" w:space="0" w:color="000000"/>
            </w:tcBorders>
          </w:tcPr>
          <w:p w14:paraId="69063DE4"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ru-RU"/>
              </w:rPr>
            </w:pPr>
            <w:r w:rsidRPr="007212E1">
              <w:rPr>
                <w:rFonts w:ascii="Times New Roman" w:eastAsia="Times New Roman" w:hAnsi="Times New Roman" w:cs="Times New Roman"/>
                <w:sz w:val="24"/>
                <w:szCs w:val="24"/>
                <w:lang w:val="en-US" w:eastAsia="ru-RU"/>
              </w:rPr>
              <w:t>Average</w:t>
            </w:r>
            <w:r w:rsidRPr="007212E1">
              <w:rPr>
                <w:rFonts w:ascii="Times New Roman" w:eastAsia="Times New Roman" w:hAnsi="Times New Roman" w:cs="Times New Roman"/>
                <w:sz w:val="24"/>
                <w:szCs w:val="24"/>
                <w:lang w:eastAsia="ru-RU"/>
              </w:rPr>
              <w:t xml:space="preserve"> </w:t>
            </w:r>
            <w:r w:rsidRPr="007212E1">
              <w:rPr>
                <w:rFonts w:ascii="Times New Roman" w:eastAsia="Times New Roman" w:hAnsi="Times New Roman" w:cs="Times New Roman"/>
                <w:sz w:val="24"/>
                <w:szCs w:val="24"/>
                <w:lang w:val="en-US" w:eastAsia="ru-RU"/>
              </w:rPr>
              <w:t>age</w:t>
            </w:r>
            <w:r w:rsidRPr="007212E1">
              <w:rPr>
                <w:rFonts w:ascii="Times New Roman" w:eastAsia="Times New Roman" w:hAnsi="Times New Roman" w:cs="Times New Roman"/>
                <w:sz w:val="24"/>
                <w:szCs w:val="24"/>
                <w:lang w:eastAsia="ru-RU"/>
              </w:rPr>
              <w:t xml:space="preserve"> (</w:t>
            </w:r>
            <w:r w:rsidRPr="007212E1">
              <w:rPr>
                <w:rFonts w:ascii="Times New Roman" w:eastAsia="Times New Roman" w:hAnsi="Times New Roman" w:cs="Times New Roman"/>
                <w:sz w:val="24"/>
                <w:szCs w:val="24"/>
                <w:lang w:val="en-US" w:eastAsia="ru-RU"/>
              </w:rPr>
              <w:t>years</w:t>
            </w:r>
            <w:r w:rsidRPr="007212E1">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tcPr>
          <w:p w14:paraId="0FC6857A"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Odds ratio OR</w:t>
            </w:r>
          </w:p>
        </w:tc>
        <w:tc>
          <w:tcPr>
            <w:tcW w:w="1451" w:type="dxa"/>
            <w:tcBorders>
              <w:top w:val="single" w:sz="4" w:space="0" w:color="000000"/>
              <w:left w:val="single" w:sz="4" w:space="0" w:color="000000"/>
              <w:bottom w:val="single" w:sz="4" w:space="0" w:color="000000"/>
              <w:right w:val="single" w:sz="4" w:space="0" w:color="000000"/>
            </w:tcBorders>
          </w:tcPr>
          <w:p w14:paraId="4DFB5C88" w14:textId="63BF720F"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p>
          <w:p w14:paraId="3F19A4A0"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95% [CI]</w:t>
            </w:r>
          </w:p>
          <w:p w14:paraId="55CD5215"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p>
        </w:tc>
      </w:tr>
      <w:tr w:rsidR="004752E8" w:rsidRPr="007212E1" w14:paraId="757A309C" w14:textId="77777777" w:rsidTr="001E3BAD">
        <w:trPr>
          <w:trHeight w:val="360"/>
        </w:trPr>
        <w:tc>
          <w:tcPr>
            <w:tcW w:w="2269" w:type="dxa"/>
            <w:tcBorders>
              <w:top w:val="single" w:sz="4" w:space="0" w:color="000000"/>
              <w:left w:val="single" w:sz="4" w:space="0" w:color="000000"/>
              <w:bottom w:val="single" w:sz="4" w:space="0" w:color="000000"/>
              <w:right w:val="single" w:sz="4" w:space="0" w:color="000000"/>
            </w:tcBorders>
          </w:tcPr>
          <w:p w14:paraId="75D4C0BB" w14:textId="77777777" w:rsidR="004752E8" w:rsidRPr="007212E1" w:rsidRDefault="004752E8" w:rsidP="001E3BAD">
            <w:pPr>
              <w:pBdr>
                <w:top w:val="nil"/>
                <w:left w:val="nil"/>
                <w:bottom w:val="nil"/>
                <w:right w:val="nil"/>
                <w:between w:val="nil"/>
              </w:pBdr>
              <w:spacing w:after="0" w:line="240" w:lineRule="auto"/>
              <w:rPr>
                <w:rFonts w:ascii="Times New Roman" w:eastAsia="Times New Roman" w:hAnsi="Times New Roman" w:cs="Times New Roman"/>
                <w:sz w:val="24"/>
                <w:szCs w:val="24"/>
                <w:lang w:val="en-US" w:eastAsia="ru-RU"/>
              </w:rPr>
            </w:pPr>
            <w:bookmarkStart w:id="3" w:name="3znysh7" w:colFirst="0" w:colLast="0"/>
            <w:bookmarkEnd w:id="3"/>
            <w:r w:rsidRPr="007212E1">
              <w:rPr>
                <w:rFonts w:ascii="Times New Roman" w:eastAsia="Times New Roman" w:hAnsi="Times New Roman" w:cs="Times New Roman"/>
                <w:sz w:val="24"/>
                <w:szCs w:val="24"/>
                <w:highlight w:val="white"/>
                <w:lang w:val="en-US" w:eastAsia="ru-RU"/>
              </w:rPr>
              <w:t>Boulle</w:t>
            </w:r>
            <w:r w:rsidRPr="007212E1">
              <w:rPr>
                <w:rFonts w:ascii="Times New Roman" w:eastAsia="Times New Roman" w:hAnsi="Times New Roman" w:cs="Times New Roman"/>
                <w:sz w:val="24"/>
                <w:szCs w:val="24"/>
                <w:lang w:val="en-US" w:eastAsia="ru-RU"/>
              </w:rPr>
              <w:t xml:space="preserve"> et al. 2021</w:t>
            </w:r>
          </w:p>
        </w:tc>
        <w:tc>
          <w:tcPr>
            <w:tcW w:w="1242" w:type="dxa"/>
            <w:tcBorders>
              <w:top w:val="single" w:sz="4" w:space="0" w:color="000000"/>
              <w:left w:val="single" w:sz="4" w:space="0" w:color="000000"/>
              <w:bottom w:val="single" w:sz="4" w:space="0" w:color="000000"/>
              <w:right w:val="single" w:sz="4" w:space="0" w:color="000000"/>
            </w:tcBorders>
          </w:tcPr>
          <w:p w14:paraId="7DF2C037"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22308</w:t>
            </w:r>
          </w:p>
        </w:tc>
        <w:tc>
          <w:tcPr>
            <w:tcW w:w="1304" w:type="dxa"/>
            <w:tcBorders>
              <w:top w:val="single" w:sz="4" w:space="0" w:color="000000"/>
              <w:left w:val="single" w:sz="4" w:space="0" w:color="000000"/>
              <w:bottom w:val="single" w:sz="4" w:space="0" w:color="000000"/>
              <w:right w:val="single" w:sz="4" w:space="0" w:color="000000"/>
            </w:tcBorders>
          </w:tcPr>
          <w:p w14:paraId="64C4E89A"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343/26</w:t>
            </w:r>
          </w:p>
        </w:tc>
        <w:tc>
          <w:tcPr>
            <w:tcW w:w="1423" w:type="dxa"/>
            <w:tcBorders>
              <w:top w:val="single" w:sz="4" w:space="0" w:color="000000"/>
              <w:left w:val="single" w:sz="4" w:space="0" w:color="000000"/>
              <w:bottom w:val="single" w:sz="4" w:space="0" w:color="000000"/>
              <w:right w:val="single" w:sz="4" w:space="0" w:color="000000"/>
            </w:tcBorders>
          </w:tcPr>
          <w:p w14:paraId="711C4810"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21965/599</w:t>
            </w:r>
          </w:p>
        </w:tc>
        <w:tc>
          <w:tcPr>
            <w:tcW w:w="1100" w:type="dxa"/>
            <w:tcBorders>
              <w:top w:val="single" w:sz="4" w:space="0" w:color="000000"/>
              <w:left w:val="single" w:sz="4" w:space="0" w:color="000000"/>
              <w:bottom w:val="single" w:sz="4" w:space="0" w:color="000000"/>
              <w:right w:val="single" w:sz="4" w:space="0" w:color="000000"/>
            </w:tcBorders>
          </w:tcPr>
          <w:p w14:paraId="65059222"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63,0</w:t>
            </w:r>
          </w:p>
        </w:tc>
        <w:tc>
          <w:tcPr>
            <w:tcW w:w="1134" w:type="dxa"/>
            <w:tcBorders>
              <w:top w:val="single" w:sz="4" w:space="0" w:color="000000"/>
              <w:left w:val="single" w:sz="4" w:space="0" w:color="000000"/>
              <w:bottom w:val="single" w:sz="4" w:space="0" w:color="000000"/>
              <w:right w:val="single" w:sz="4" w:space="0" w:color="000000"/>
            </w:tcBorders>
          </w:tcPr>
          <w:p w14:paraId="21C41A2A"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2,78</w:t>
            </w:r>
          </w:p>
        </w:tc>
        <w:tc>
          <w:tcPr>
            <w:tcW w:w="1451" w:type="dxa"/>
            <w:tcBorders>
              <w:top w:val="single" w:sz="4" w:space="0" w:color="000000"/>
              <w:left w:val="single" w:sz="4" w:space="0" w:color="000000"/>
              <w:bottom w:val="single" w:sz="4" w:space="0" w:color="000000"/>
              <w:right w:val="single" w:sz="4" w:space="0" w:color="000000"/>
            </w:tcBorders>
          </w:tcPr>
          <w:p w14:paraId="7B2C81BD"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 xml:space="preserve">1,90 – 4,06 </w:t>
            </w:r>
          </w:p>
        </w:tc>
      </w:tr>
      <w:tr w:rsidR="004752E8" w:rsidRPr="007212E1" w14:paraId="51460060" w14:textId="77777777" w:rsidTr="001E3BAD">
        <w:trPr>
          <w:trHeight w:val="360"/>
        </w:trPr>
        <w:tc>
          <w:tcPr>
            <w:tcW w:w="2269" w:type="dxa"/>
            <w:tcBorders>
              <w:top w:val="single" w:sz="4" w:space="0" w:color="000000"/>
              <w:left w:val="single" w:sz="4" w:space="0" w:color="000000"/>
              <w:bottom w:val="single" w:sz="4" w:space="0" w:color="000000"/>
              <w:right w:val="single" w:sz="4" w:space="0" w:color="000000"/>
            </w:tcBorders>
          </w:tcPr>
          <w:p w14:paraId="6BA7C1BD" w14:textId="77777777" w:rsidR="004752E8" w:rsidRPr="007212E1" w:rsidRDefault="004752E8" w:rsidP="001E3BAD">
            <w:pPr>
              <w:pBdr>
                <w:top w:val="nil"/>
                <w:left w:val="nil"/>
                <w:bottom w:val="nil"/>
                <w:right w:val="nil"/>
                <w:between w:val="nil"/>
              </w:pBdr>
              <w:spacing w:after="0" w:line="240" w:lineRule="auto"/>
              <w:rPr>
                <w:rFonts w:ascii="Times New Roman" w:eastAsia="Times New Roman" w:hAnsi="Times New Roman" w:cs="Times New Roman"/>
                <w:sz w:val="24"/>
                <w:szCs w:val="24"/>
                <w:lang w:val="en-US" w:eastAsia="ru-RU"/>
              </w:rPr>
            </w:pPr>
            <w:bookmarkStart w:id="4" w:name="2et92p0" w:colFirst="0" w:colLast="0"/>
            <w:bookmarkEnd w:id="4"/>
            <w:r w:rsidRPr="007212E1">
              <w:rPr>
                <w:rFonts w:ascii="Times New Roman" w:eastAsia="Times New Roman" w:hAnsi="Times New Roman" w:cs="Times New Roman"/>
                <w:sz w:val="24"/>
                <w:szCs w:val="24"/>
                <w:highlight w:val="white"/>
                <w:lang w:val="en-US" w:eastAsia="ru-RU"/>
              </w:rPr>
              <w:t>Chen</w:t>
            </w:r>
            <w:r w:rsidRPr="007212E1">
              <w:rPr>
                <w:rFonts w:ascii="Times New Roman" w:eastAsia="Times New Roman" w:hAnsi="Times New Roman" w:cs="Times New Roman"/>
                <w:sz w:val="24"/>
                <w:szCs w:val="24"/>
                <w:lang w:val="en-US" w:eastAsia="ru-RU"/>
              </w:rPr>
              <w:t xml:space="preserve"> Т et al 2020</w:t>
            </w:r>
          </w:p>
        </w:tc>
        <w:tc>
          <w:tcPr>
            <w:tcW w:w="1242" w:type="dxa"/>
            <w:tcBorders>
              <w:top w:val="single" w:sz="4" w:space="0" w:color="000000"/>
              <w:left w:val="single" w:sz="4" w:space="0" w:color="000000"/>
              <w:bottom w:val="single" w:sz="4" w:space="0" w:color="000000"/>
              <w:right w:val="single" w:sz="4" w:space="0" w:color="000000"/>
            </w:tcBorders>
          </w:tcPr>
          <w:p w14:paraId="1DC04D3F"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203</w:t>
            </w:r>
          </w:p>
        </w:tc>
        <w:tc>
          <w:tcPr>
            <w:tcW w:w="1304" w:type="dxa"/>
            <w:tcBorders>
              <w:top w:val="single" w:sz="4" w:space="0" w:color="000000"/>
              <w:left w:val="single" w:sz="4" w:space="0" w:color="000000"/>
              <w:bottom w:val="single" w:sz="4" w:space="0" w:color="000000"/>
              <w:right w:val="single" w:sz="4" w:space="0" w:color="000000"/>
            </w:tcBorders>
          </w:tcPr>
          <w:p w14:paraId="75603EC7"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4/0</w:t>
            </w:r>
          </w:p>
        </w:tc>
        <w:tc>
          <w:tcPr>
            <w:tcW w:w="1423" w:type="dxa"/>
            <w:tcBorders>
              <w:top w:val="single" w:sz="4" w:space="0" w:color="000000"/>
              <w:left w:val="single" w:sz="4" w:space="0" w:color="000000"/>
              <w:bottom w:val="single" w:sz="4" w:space="0" w:color="000000"/>
              <w:right w:val="single" w:sz="4" w:space="0" w:color="000000"/>
            </w:tcBorders>
          </w:tcPr>
          <w:p w14:paraId="085550C8"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199/26</w:t>
            </w:r>
          </w:p>
        </w:tc>
        <w:tc>
          <w:tcPr>
            <w:tcW w:w="1100" w:type="dxa"/>
            <w:tcBorders>
              <w:top w:val="single" w:sz="4" w:space="0" w:color="000000"/>
              <w:left w:val="single" w:sz="4" w:space="0" w:color="000000"/>
              <w:bottom w:val="single" w:sz="4" w:space="0" w:color="000000"/>
              <w:right w:val="single" w:sz="4" w:space="0" w:color="000000"/>
            </w:tcBorders>
          </w:tcPr>
          <w:p w14:paraId="4C08BF21"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54,0</w:t>
            </w:r>
          </w:p>
        </w:tc>
        <w:tc>
          <w:tcPr>
            <w:tcW w:w="1134" w:type="dxa"/>
            <w:tcBorders>
              <w:top w:val="single" w:sz="4" w:space="0" w:color="000000"/>
              <w:left w:val="single" w:sz="4" w:space="0" w:color="000000"/>
              <w:bottom w:val="single" w:sz="4" w:space="0" w:color="000000"/>
              <w:right w:val="single" w:sz="4" w:space="0" w:color="000000"/>
            </w:tcBorders>
          </w:tcPr>
          <w:p w14:paraId="069930DB"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0,73</w:t>
            </w:r>
          </w:p>
        </w:tc>
        <w:tc>
          <w:tcPr>
            <w:tcW w:w="1451" w:type="dxa"/>
            <w:tcBorders>
              <w:top w:val="single" w:sz="4" w:space="0" w:color="000000"/>
              <w:left w:val="single" w:sz="4" w:space="0" w:color="000000"/>
              <w:bottom w:val="single" w:sz="4" w:space="0" w:color="000000"/>
              <w:right w:val="single" w:sz="4" w:space="0" w:color="000000"/>
            </w:tcBorders>
          </w:tcPr>
          <w:p w14:paraId="3DF3E932"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0,04 – 13,22</w:t>
            </w:r>
          </w:p>
        </w:tc>
      </w:tr>
      <w:tr w:rsidR="004752E8" w:rsidRPr="007212E1" w14:paraId="7BD8D631" w14:textId="77777777" w:rsidTr="001E3BAD">
        <w:trPr>
          <w:trHeight w:val="360"/>
        </w:trPr>
        <w:tc>
          <w:tcPr>
            <w:tcW w:w="2269" w:type="dxa"/>
            <w:tcBorders>
              <w:top w:val="single" w:sz="4" w:space="0" w:color="000000"/>
              <w:left w:val="single" w:sz="4" w:space="0" w:color="000000"/>
              <w:bottom w:val="single" w:sz="4" w:space="0" w:color="000000"/>
              <w:right w:val="single" w:sz="4" w:space="0" w:color="000000"/>
            </w:tcBorders>
          </w:tcPr>
          <w:p w14:paraId="05893B38" w14:textId="77777777" w:rsidR="004752E8" w:rsidRPr="007212E1" w:rsidRDefault="004752E8" w:rsidP="001E3BAD">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val="en-US" w:eastAsia="ru-RU"/>
              </w:rPr>
            </w:pPr>
          </w:p>
        </w:tc>
        <w:tc>
          <w:tcPr>
            <w:tcW w:w="1242" w:type="dxa"/>
            <w:tcBorders>
              <w:top w:val="single" w:sz="4" w:space="0" w:color="000000"/>
              <w:left w:val="single" w:sz="4" w:space="0" w:color="000000"/>
              <w:bottom w:val="single" w:sz="4" w:space="0" w:color="000000"/>
              <w:right w:val="single" w:sz="4" w:space="0" w:color="000000"/>
            </w:tcBorders>
          </w:tcPr>
          <w:p w14:paraId="7CB18CBC"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p>
        </w:tc>
        <w:tc>
          <w:tcPr>
            <w:tcW w:w="1304" w:type="dxa"/>
            <w:tcBorders>
              <w:top w:val="single" w:sz="4" w:space="0" w:color="000000"/>
              <w:left w:val="single" w:sz="4" w:space="0" w:color="000000"/>
              <w:bottom w:val="single" w:sz="4" w:space="0" w:color="000000"/>
              <w:right w:val="single" w:sz="4" w:space="0" w:color="000000"/>
            </w:tcBorders>
          </w:tcPr>
          <w:p w14:paraId="42710DBF"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p>
        </w:tc>
        <w:tc>
          <w:tcPr>
            <w:tcW w:w="1423" w:type="dxa"/>
            <w:tcBorders>
              <w:top w:val="single" w:sz="4" w:space="0" w:color="000000"/>
              <w:left w:val="single" w:sz="4" w:space="0" w:color="000000"/>
              <w:bottom w:val="single" w:sz="4" w:space="0" w:color="000000"/>
              <w:right w:val="single" w:sz="4" w:space="0" w:color="000000"/>
            </w:tcBorders>
          </w:tcPr>
          <w:p w14:paraId="06291F33"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p>
        </w:tc>
        <w:tc>
          <w:tcPr>
            <w:tcW w:w="1100" w:type="dxa"/>
            <w:tcBorders>
              <w:top w:val="single" w:sz="4" w:space="0" w:color="000000"/>
              <w:left w:val="single" w:sz="4" w:space="0" w:color="000000"/>
              <w:bottom w:val="single" w:sz="4" w:space="0" w:color="000000"/>
              <w:right w:val="single" w:sz="4" w:space="0" w:color="000000"/>
            </w:tcBorders>
          </w:tcPr>
          <w:p w14:paraId="729E8D97"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p>
        </w:tc>
        <w:tc>
          <w:tcPr>
            <w:tcW w:w="1134" w:type="dxa"/>
            <w:tcBorders>
              <w:top w:val="single" w:sz="4" w:space="0" w:color="000000"/>
              <w:left w:val="single" w:sz="4" w:space="0" w:color="000000"/>
              <w:bottom w:val="single" w:sz="4" w:space="0" w:color="000000"/>
              <w:right w:val="single" w:sz="4" w:space="0" w:color="000000"/>
            </w:tcBorders>
          </w:tcPr>
          <w:p w14:paraId="47AABE2F"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p>
        </w:tc>
        <w:tc>
          <w:tcPr>
            <w:tcW w:w="1451" w:type="dxa"/>
            <w:tcBorders>
              <w:top w:val="single" w:sz="4" w:space="0" w:color="000000"/>
              <w:left w:val="single" w:sz="4" w:space="0" w:color="000000"/>
              <w:bottom w:val="single" w:sz="4" w:space="0" w:color="000000"/>
              <w:right w:val="single" w:sz="4" w:space="0" w:color="000000"/>
            </w:tcBorders>
          </w:tcPr>
          <w:p w14:paraId="7C4EF34D"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p>
        </w:tc>
      </w:tr>
      <w:tr w:rsidR="004752E8" w:rsidRPr="007212E1" w14:paraId="6C4F36EA" w14:textId="77777777" w:rsidTr="001E3BAD">
        <w:trPr>
          <w:trHeight w:val="360"/>
        </w:trPr>
        <w:tc>
          <w:tcPr>
            <w:tcW w:w="2269" w:type="dxa"/>
            <w:tcBorders>
              <w:top w:val="single" w:sz="4" w:space="0" w:color="000000"/>
              <w:left w:val="single" w:sz="4" w:space="0" w:color="000000"/>
              <w:bottom w:val="single" w:sz="4" w:space="0" w:color="000000"/>
              <w:right w:val="single" w:sz="4" w:space="0" w:color="000000"/>
            </w:tcBorders>
          </w:tcPr>
          <w:p w14:paraId="489E1481" w14:textId="77777777" w:rsidR="004752E8" w:rsidRPr="007212E1" w:rsidRDefault="004752E8" w:rsidP="001E3BAD">
            <w:pPr>
              <w:pBdr>
                <w:top w:val="nil"/>
                <w:left w:val="nil"/>
                <w:bottom w:val="nil"/>
                <w:right w:val="nil"/>
                <w:between w:val="nil"/>
              </w:pBdr>
              <w:spacing w:after="0" w:line="240" w:lineRule="auto"/>
              <w:rPr>
                <w:rFonts w:ascii="Times New Roman" w:eastAsia="Times New Roman" w:hAnsi="Times New Roman" w:cs="Times New Roman"/>
                <w:sz w:val="24"/>
                <w:szCs w:val="24"/>
                <w:highlight w:val="white"/>
                <w:lang w:val="en-US" w:eastAsia="ru-RU"/>
              </w:rPr>
            </w:pPr>
          </w:p>
        </w:tc>
        <w:tc>
          <w:tcPr>
            <w:tcW w:w="1242" w:type="dxa"/>
            <w:tcBorders>
              <w:top w:val="single" w:sz="4" w:space="0" w:color="000000"/>
              <w:left w:val="single" w:sz="4" w:space="0" w:color="000000"/>
              <w:bottom w:val="single" w:sz="4" w:space="0" w:color="000000"/>
              <w:right w:val="single" w:sz="4" w:space="0" w:color="000000"/>
            </w:tcBorders>
          </w:tcPr>
          <w:p w14:paraId="738578B2"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p>
        </w:tc>
        <w:tc>
          <w:tcPr>
            <w:tcW w:w="1304" w:type="dxa"/>
            <w:tcBorders>
              <w:top w:val="single" w:sz="4" w:space="0" w:color="000000"/>
              <w:left w:val="single" w:sz="4" w:space="0" w:color="000000"/>
              <w:bottom w:val="single" w:sz="4" w:space="0" w:color="000000"/>
              <w:right w:val="single" w:sz="4" w:space="0" w:color="000000"/>
            </w:tcBorders>
          </w:tcPr>
          <w:p w14:paraId="62742AB7"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p>
        </w:tc>
        <w:tc>
          <w:tcPr>
            <w:tcW w:w="1423" w:type="dxa"/>
            <w:tcBorders>
              <w:top w:val="single" w:sz="4" w:space="0" w:color="000000"/>
              <w:left w:val="single" w:sz="4" w:space="0" w:color="000000"/>
              <w:bottom w:val="single" w:sz="4" w:space="0" w:color="000000"/>
              <w:right w:val="single" w:sz="4" w:space="0" w:color="000000"/>
            </w:tcBorders>
          </w:tcPr>
          <w:p w14:paraId="1D97979B"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p>
        </w:tc>
        <w:tc>
          <w:tcPr>
            <w:tcW w:w="1100" w:type="dxa"/>
            <w:tcBorders>
              <w:top w:val="single" w:sz="4" w:space="0" w:color="000000"/>
              <w:left w:val="single" w:sz="4" w:space="0" w:color="000000"/>
              <w:bottom w:val="single" w:sz="4" w:space="0" w:color="000000"/>
              <w:right w:val="single" w:sz="4" w:space="0" w:color="000000"/>
            </w:tcBorders>
          </w:tcPr>
          <w:p w14:paraId="5B9FE914"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p>
        </w:tc>
        <w:tc>
          <w:tcPr>
            <w:tcW w:w="1134" w:type="dxa"/>
            <w:tcBorders>
              <w:top w:val="single" w:sz="4" w:space="0" w:color="000000"/>
              <w:left w:val="single" w:sz="4" w:space="0" w:color="000000"/>
              <w:bottom w:val="single" w:sz="4" w:space="0" w:color="000000"/>
              <w:right w:val="single" w:sz="4" w:space="0" w:color="000000"/>
            </w:tcBorders>
          </w:tcPr>
          <w:p w14:paraId="20BD80F4"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p>
        </w:tc>
        <w:tc>
          <w:tcPr>
            <w:tcW w:w="1451" w:type="dxa"/>
            <w:tcBorders>
              <w:top w:val="single" w:sz="4" w:space="0" w:color="000000"/>
              <w:left w:val="single" w:sz="4" w:space="0" w:color="000000"/>
              <w:bottom w:val="single" w:sz="4" w:space="0" w:color="000000"/>
              <w:right w:val="single" w:sz="4" w:space="0" w:color="000000"/>
            </w:tcBorders>
          </w:tcPr>
          <w:p w14:paraId="2108DE91"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p>
        </w:tc>
      </w:tr>
      <w:tr w:rsidR="004752E8" w:rsidRPr="007212E1" w14:paraId="5A86705F" w14:textId="77777777" w:rsidTr="001E3BAD">
        <w:trPr>
          <w:trHeight w:val="360"/>
        </w:trPr>
        <w:tc>
          <w:tcPr>
            <w:tcW w:w="2269" w:type="dxa"/>
            <w:tcBorders>
              <w:top w:val="single" w:sz="4" w:space="0" w:color="000000"/>
              <w:left w:val="single" w:sz="4" w:space="0" w:color="000000"/>
              <w:bottom w:val="single" w:sz="4" w:space="0" w:color="000000"/>
              <w:right w:val="single" w:sz="4" w:space="0" w:color="000000"/>
            </w:tcBorders>
            <w:vAlign w:val="center"/>
          </w:tcPr>
          <w:p w14:paraId="6D8517E9" w14:textId="77777777" w:rsidR="004752E8" w:rsidRPr="007212E1" w:rsidRDefault="004752E8" w:rsidP="001E3BAD">
            <w:pPr>
              <w:pBdr>
                <w:top w:val="nil"/>
                <w:left w:val="nil"/>
                <w:bottom w:val="nil"/>
                <w:right w:val="nil"/>
                <w:between w:val="nil"/>
              </w:pBdr>
              <w:spacing w:after="0" w:line="240" w:lineRule="auto"/>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Total (95% confidence interval)</w:t>
            </w:r>
          </w:p>
        </w:tc>
        <w:tc>
          <w:tcPr>
            <w:tcW w:w="1242" w:type="dxa"/>
            <w:tcBorders>
              <w:top w:val="single" w:sz="4" w:space="0" w:color="000000"/>
              <w:left w:val="single" w:sz="4" w:space="0" w:color="000000"/>
              <w:bottom w:val="single" w:sz="4" w:space="0" w:color="000000"/>
              <w:right w:val="single" w:sz="4" w:space="0" w:color="000000"/>
            </w:tcBorders>
            <w:vAlign w:val="center"/>
          </w:tcPr>
          <w:p w14:paraId="25F33630"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47145</w:t>
            </w:r>
          </w:p>
        </w:tc>
        <w:tc>
          <w:tcPr>
            <w:tcW w:w="1304" w:type="dxa"/>
            <w:tcBorders>
              <w:top w:val="single" w:sz="4" w:space="0" w:color="000000"/>
              <w:left w:val="single" w:sz="4" w:space="0" w:color="000000"/>
              <w:bottom w:val="single" w:sz="4" w:space="0" w:color="000000"/>
              <w:right w:val="single" w:sz="4" w:space="0" w:color="000000"/>
            </w:tcBorders>
            <w:vAlign w:val="center"/>
          </w:tcPr>
          <w:p w14:paraId="7E72A2AE"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618/65</w:t>
            </w:r>
          </w:p>
        </w:tc>
        <w:tc>
          <w:tcPr>
            <w:tcW w:w="1423" w:type="dxa"/>
            <w:tcBorders>
              <w:top w:val="single" w:sz="4" w:space="0" w:color="000000"/>
              <w:left w:val="single" w:sz="4" w:space="0" w:color="000000"/>
              <w:bottom w:val="single" w:sz="4" w:space="0" w:color="000000"/>
              <w:right w:val="single" w:sz="4" w:space="0" w:color="000000"/>
            </w:tcBorders>
            <w:vAlign w:val="center"/>
          </w:tcPr>
          <w:p w14:paraId="0ED7E5D9"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46527/2529</w:t>
            </w:r>
          </w:p>
        </w:tc>
        <w:tc>
          <w:tcPr>
            <w:tcW w:w="1100" w:type="dxa"/>
            <w:tcBorders>
              <w:top w:val="single" w:sz="4" w:space="0" w:color="000000"/>
              <w:left w:val="single" w:sz="4" w:space="0" w:color="000000"/>
              <w:bottom w:val="single" w:sz="4" w:space="0" w:color="000000"/>
              <w:right w:val="single" w:sz="4" w:space="0" w:color="000000"/>
            </w:tcBorders>
            <w:vAlign w:val="center"/>
          </w:tcPr>
          <w:p w14:paraId="0B997A65"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54,9</w:t>
            </w:r>
          </w:p>
        </w:tc>
        <w:tc>
          <w:tcPr>
            <w:tcW w:w="1134" w:type="dxa"/>
            <w:tcBorders>
              <w:top w:val="single" w:sz="4" w:space="0" w:color="000000"/>
              <w:left w:val="single" w:sz="4" w:space="0" w:color="000000"/>
              <w:bottom w:val="single" w:sz="4" w:space="0" w:color="000000"/>
              <w:right w:val="single" w:sz="4" w:space="0" w:color="000000"/>
            </w:tcBorders>
            <w:vAlign w:val="center"/>
          </w:tcPr>
          <w:p w14:paraId="19F92FE3"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2,24</w:t>
            </w:r>
          </w:p>
        </w:tc>
        <w:tc>
          <w:tcPr>
            <w:tcW w:w="1451" w:type="dxa"/>
            <w:tcBorders>
              <w:top w:val="single" w:sz="4" w:space="0" w:color="000000"/>
              <w:left w:val="single" w:sz="4" w:space="0" w:color="000000"/>
              <w:bottom w:val="single" w:sz="4" w:space="0" w:color="000000"/>
              <w:right w:val="single" w:sz="4" w:space="0" w:color="000000"/>
            </w:tcBorders>
            <w:vAlign w:val="center"/>
          </w:tcPr>
          <w:p w14:paraId="07AEDDFA" w14:textId="77777777" w:rsidR="004752E8" w:rsidRPr="007212E1" w:rsidRDefault="004752E8" w:rsidP="001E3BAD">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1,46 – 3,43</w:t>
            </w:r>
          </w:p>
        </w:tc>
      </w:tr>
      <w:tr w:rsidR="004752E8" w:rsidRPr="004752E8" w14:paraId="3BE4A454" w14:textId="77777777" w:rsidTr="001E3BAD">
        <w:tblPrEx>
          <w:jc w:val="center"/>
          <w:tblInd w:w="0" w:type="dxa"/>
          <w:tblLook w:val="04A0" w:firstRow="1" w:lastRow="0" w:firstColumn="1" w:lastColumn="0" w:noHBand="0" w:noVBand="1"/>
        </w:tblPrEx>
        <w:trPr>
          <w:jc w:val="center"/>
        </w:trPr>
        <w:tc>
          <w:tcPr>
            <w:tcW w:w="9923"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1E152" w14:textId="77777777" w:rsidR="004752E8" w:rsidRPr="007212E1" w:rsidRDefault="004752E8" w:rsidP="001E3BAD">
            <w:pPr>
              <w:spacing w:after="0" w:line="240" w:lineRule="auto"/>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Heterogeneity: Tau² = 0.14; Chi² = 14.14, df = 9 (P = 0.12); I² = 36%</w:t>
            </w:r>
          </w:p>
          <w:p w14:paraId="617E0DCF" w14:textId="77777777" w:rsidR="004752E8" w:rsidRPr="007212E1" w:rsidRDefault="004752E8" w:rsidP="001E3BAD">
            <w:pPr>
              <w:spacing w:after="0" w:line="240" w:lineRule="auto"/>
              <w:rPr>
                <w:rFonts w:ascii="Times New Roman" w:eastAsia="Times New Roman" w:hAnsi="Times New Roman" w:cs="Times New Roman"/>
                <w:sz w:val="24"/>
                <w:szCs w:val="24"/>
                <w:lang w:val="en-US" w:eastAsia="ru-RU"/>
              </w:rPr>
            </w:pPr>
            <w:r w:rsidRPr="007212E1">
              <w:rPr>
                <w:rFonts w:ascii="Times New Roman" w:eastAsia="Times New Roman" w:hAnsi="Times New Roman" w:cs="Times New Roman"/>
                <w:sz w:val="24"/>
                <w:szCs w:val="24"/>
                <w:lang w:val="en-US" w:eastAsia="ru-RU"/>
              </w:rPr>
              <w:t>Test for overall effect: Z = 3.72 (P = 0.0002)</w:t>
            </w:r>
          </w:p>
        </w:tc>
      </w:tr>
    </w:tbl>
    <w:p w14:paraId="4D80F418" w14:textId="77777777" w:rsidR="004752E8" w:rsidRPr="00386809" w:rsidRDefault="004752E8" w:rsidP="004752E8">
      <w:pPr>
        <w:spacing w:after="0" w:line="240" w:lineRule="auto"/>
        <w:ind w:firstLine="709"/>
        <w:contextualSpacing/>
        <w:jc w:val="center"/>
        <w:rPr>
          <w:rFonts w:ascii="Times New Roman" w:eastAsia="Times New Roman" w:hAnsi="Times New Roman" w:cs="Times New Roman"/>
          <w:bCs/>
          <w:color w:val="121EC6"/>
          <w:sz w:val="24"/>
          <w:szCs w:val="24"/>
          <w:lang w:val="en-US" w:eastAsia="ru-RU"/>
        </w:rPr>
      </w:pPr>
    </w:p>
    <w:p w14:paraId="7D8D650C" w14:textId="27B440B4" w:rsidR="004752E8" w:rsidRDefault="004752E8" w:rsidP="004752E8">
      <w:pPr>
        <w:spacing w:after="0" w:line="240" w:lineRule="auto"/>
        <w:ind w:firstLine="709"/>
        <w:contextualSpacing/>
        <w:jc w:val="center"/>
        <w:rPr>
          <w:rFonts w:ascii="Times New Roman" w:eastAsia="Times New Roman" w:hAnsi="Times New Roman" w:cs="Times New Roman"/>
          <w:bCs/>
          <w:color w:val="121EC6"/>
          <w:sz w:val="24"/>
          <w:szCs w:val="24"/>
          <w:lang w:val="en-US" w:eastAsia="ru-RU"/>
        </w:rPr>
      </w:pPr>
      <w:r w:rsidRPr="004752E8">
        <w:rPr>
          <w:rFonts w:ascii="Times New Roman" w:eastAsia="Times New Roman" w:hAnsi="Times New Roman" w:cs="Times New Roman"/>
          <w:bCs/>
          <w:color w:val="121EC6"/>
          <w:sz w:val="24"/>
          <w:szCs w:val="24"/>
          <w:lang w:val="en-US" w:eastAsia="ru-RU"/>
        </w:rPr>
        <w:t>The results of the meta-analysis are presented (Figure 2)</w:t>
      </w:r>
    </w:p>
    <w:p w14:paraId="4922F290" w14:textId="77777777" w:rsidR="004752E8" w:rsidRPr="004752E8" w:rsidRDefault="004752E8" w:rsidP="004752E8">
      <w:pPr>
        <w:spacing w:after="0" w:line="240" w:lineRule="auto"/>
        <w:ind w:firstLine="709"/>
        <w:contextualSpacing/>
        <w:jc w:val="center"/>
        <w:rPr>
          <w:rFonts w:ascii="Times New Roman" w:hAnsi="Times New Roman"/>
          <w:noProof/>
          <w:sz w:val="28"/>
          <w:lang w:val="en-US"/>
        </w:rPr>
      </w:pPr>
    </w:p>
    <w:p w14:paraId="346A6D61" w14:textId="77777777" w:rsidR="004752E8" w:rsidRDefault="004752E8" w:rsidP="004752E8">
      <w:pPr>
        <w:spacing w:after="0" w:line="240" w:lineRule="auto"/>
        <w:ind w:firstLine="709"/>
        <w:contextualSpacing/>
        <w:jc w:val="center"/>
        <w:rPr>
          <w:rFonts w:ascii="Times New Roman" w:eastAsia="Calibri" w:hAnsi="Times New Roman" w:cs="Times New Roman"/>
          <w:b/>
          <w:sz w:val="24"/>
          <w:szCs w:val="24"/>
          <w:lang w:eastAsia="ru-RU"/>
        </w:rPr>
      </w:pPr>
      <w:r w:rsidRPr="003040D3">
        <w:rPr>
          <w:rFonts w:ascii="Times New Roman" w:hAnsi="Times New Roman"/>
          <w:noProof/>
          <w:sz w:val="28"/>
          <w:lang w:eastAsia="ru-RU"/>
        </w:rPr>
        <w:drawing>
          <wp:inline distT="0" distB="0" distL="0" distR="0" wp14:anchorId="29661981" wp14:editId="4CED2AD3">
            <wp:extent cx="5719995" cy="20002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248" t="8188" r="12715" b="37705"/>
                    <a:stretch/>
                  </pic:blipFill>
                  <pic:spPr bwMode="auto">
                    <a:xfrm>
                      <a:off x="0" y="0"/>
                      <a:ext cx="5795952" cy="2026812"/>
                    </a:xfrm>
                    <a:prstGeom prst="rect">
                      <a:avLst/>
                    </a:prstGeom>
                    <a:noFill/>
                    <a:ln>
                      <a:noFill/>
                    </a:ln>
                    <a:extLst>
                      <a:ext uri="{53640926-AAD7-44D8-BBD7-CCE9431645EC}">
                        <a14:shadowObscured xmlns:a14="http://schemas.microsoft.com/office/drawing/2010/main"/>
                      </a:ext>
                    </a:extLst>
                  </pic:spPr>
                </pic:pic>
              </a:graphicData>
            </a:graphic>
          </wp:inline>
        </w:drawing>
      </w:r>
    </w:p>
    <w:p w14:paraId="71F2EAFE" w14:textId="77777777" w:rsidR="004752E8" w:rsidRPr="006A3205" w:rsidRDefault="004752E8" w:rsidP="004752E8">
      <w:pPr>
        <w:spacing w:after="0" w:line="240" w:lineRule="auto"/>
        <w:ind w:firstLine="709"/>
        <w:contextualSpacing/>
        <w:jc w:val="center"/>
        <w:rPr>
          <w:rFonts w:ascii="Times New Roman" w:eastAsia="Calibri" w:hAnsi="Times New Roman" w:cs="Times New Roman"/>
          <w:b/>
          <w:sz w:val="24"/>
          <w:szCs w:val="24"/>
          <w:lang w:eastAsia="ru-RU"/>
        </w:rPr>
      </w:pPr>
    </w:p>
    <w:p w14:paraId="5A01BC7F" w14:textId="77777777" w:rsidR="00ED1942" w:rsidRPr="004752E8" w:rsidRDefault="00ED1942" w:rsidP="00385167">
      <w:pPr>
        <w:spacing w:after="0" w:line="240" w:lineRule="auto"/>
        <w:ind w:firstLine="709"/>
        <w:contextualSpacing/>
        <w:jc w:val="both"/>
        <w:rPr>
          <w:rFonts w:ascii="Times New Roman" w:eastAsia="Calibri" w:hAnsi="Times New Roman" w:cs="Times New Roman"/>
          <w:b/>
          <w:sz w:val="24"/>
          <w:szCs w:val="24"/>
          <w:lang w:eastAsia="ru-RU"/>
        </w:rPr>
      </w:pPr>
    </w:p>
    <w:p w14:paraId="584F8864" w14:textId="55A73EE8" w:rsidR="00385167" w:rsidRPr="009F0342" w:rsidRDefault="009F0342" w:rsidP="00385167">
      <w:pPr>
        <w:spacing w:after="0" w:line="240" w:lineRule="auto"/>
        <w:ind w:firstLine="709"/>
        <w:contextualSpacing/>
        <w:jc w:val="both"/>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DISCUSSION</w:t>
      </w:r>
    </w:p>
    <w:p w14:paraId="7E3049A1" w14:textId="77777777" w:rsidR="00385167" w:rsidRPr="00ED1942" w:rsidRDefault="00385167" w:rsidP="00385167">
      <w:pPr>
        <w:shd w:val="clear" w:color="auto" w:fill="FFFFFF"/>
        <w:spacing w:after="0" w:line="240" w:lineRule="auto"/>
        <w:ind w:firstLine="709"/>
        <w:contextualSpacing/>
        <w:jc w:val="both"/>
        <w:rPr>
          <w:rFonts w:ascii="Times New Roman" w:eastAsia="Calibri" w:hAnsi="Times New Roman" w:cs="Times New Roman"/>
          <w:sz w:val="24"/>
          <w:szCs w:val="24"/>
          <w:lang w:val="en-US" w:eastAsia="ru-RU"/>
        </w:rPr>
      </w:pPr>
    </w:p>
    <w:p w14:paraId="5CE3AA78" w14:textId="7BDB985B" w:rsidR="00385167" w:rsidRPr="009F0342" w:rsidRDefault="004752E8" w:rsidP="009F0342">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r w:rsidRPr="004752E8">
        <w:rPr>
          <w:rFonts w:ascii="Times New Roman" w:eastAsia="Times New Roman" w:hAnsi="Times New Roman" w:cs="Times New Roman"/>
          <w:bCs/>
          <w:color w:val="121EC6"/>
          <w:sz w:val="24"/>
          <w:szCs w:val="24"/>
          <w:lang w:val="en-US" w:eastAsia="ru-RU"/>
        </w:rPr>
        <w:t>It is necessary to highlight new and most significant aspects of the results of your research and compare them with data from other studies, if any. Data not reflected in the results cannot appear in the discussion.</w:t>
      </w:r>
    </w:p>
    <w:p w14:paraId="6C6CD64C" w14:textId="77777777" w:rsidR="009F0342" w:rsidRDefault="009F0342" w:rsidP="00385167">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p>
    <w:p w14:paraId="250FA8D1" w14:textId="190A9021" w:rsidR="00385167" w:rsidRPr="009F0342" w:rsidRDefault="009F0342" w:rsidP="00385167">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r>
        <w:rPr>
          <w:rFonts w:ascii="Times New Roman" w:eastAsia="Calibri" w:hAnsi="Times New Roman" w:cs="Times New Roman"/>
          <w:b/>
          <w:sz w:val="24"/>
          <w:szCs w:val="24"/>
          <w:lang w:val="en-US" w:eastAsia="ru-RU"/>
        </w:rPr>
        <w:t>CONCLUSION</w:t>
      </w:r>
    </w:p>
    <w:p w14:paraId="64CC30FE" w14:textId="77777777" w:rsidR="00385167" w:rsidRPr="00F24533" w:rsidRDefault="00385167" w:rsidP="00385167">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p>
    <w:p w14:paraId="50716D91" w14:textId="77777777" w:rsidR="009F0342" w:rsidRPr="009F0342" w:rsidRDefault="009F0342" w:rsidP="009F0342">
      <w:pPr>
        <w:shd w:val="clear" w:color="auto" w:fill="FFFFFF"/>
        <w:spacing w:after="0" w:line="240" w:lineRule="auto"/>
        <w:ind w:firstLine="709"/>
        <w:contextualSpacing/>
        <w:jc w:val="both"/>
        <w:rPr>
          <w:rFonts w:ascii="Times New Roman" w:eastAsia="Times New Roman" w:hAnsi="Times New Roman" w:cs="Times New Roman"/>
          <w:bCs/>
          <w:color w:val="121EC6"/>
          <w:sz w:val="24"/>
          <w:szCs w:val="24"/>
          <w:lang w:val="en-US" w:eastAsia="ru-RU"/>
        </w:rPr>
      </w:pPr>
      <w:bookmarkStart w:id="5" w:name="_Hlk189391497"/>
      <w:r w:rsidRPr="009F0342">
        <w:rPr>
          <w:rFonts w:ascii="Times New Roman" w:eastAsia="Times New Roman" w:hAnsi="Times New Roman" w:cs="Times New Roman"/>
          <w:bCs/>
          <w:color w:val="121EC6"/>
          <w:sz w:val="24"/>
          <w:szCs w:val="24"/>
          <w:lang w:val="en-US" w:eastAsia="ru-RU"/>
        </w:rPr>
        <w:t>Should include clear and concise summaries of the experiment, without generalities, and rea-sonable recommendations.</w:t>
      </w:r>
    </w:p>
    <w:p w14:paraId="2A853575" w14:textId="77777777" w:rsidR="009F0342" w:rsidRPr="009F0342" w:rsidRDefault="009F0342" w:rsidP="009F0342">
      <w:pPr>
        <w:shd w:val="clear" w:color="auto" w:fill="FFFFFF"/>
        <w:spacing w:after="0" w:line="240" w:lineRule="auto"/>
        <w:ind w:firstLine="709"/>
        <w:contextualSpacing/>
        <w:jc w:val="both"/>
        <w:rPr>
          <w:rFonts w:ascii="Times New Roman" w:eastAsia="Times New Roman" w:hAnsi="Times New Roman" w:cs="Times New Roman"/>
          <w:bCs/>
          <w:color w:val="121EC6"/>
          <w:sz w:val="24"/>
          <w:szCs w:val="24"/>
          <w:lang w:val="en-US" w:eastAsia="ru-RU"/>
        </w:rPr>
      </w:pPr>
      <w:r w:rsidRPr="009F0342">
        <w:rPr>
          <w:rFonts w:ascii="Times New Roman" w:eastAsia="Times New Roman" w:hAnsi="Times New Roman" w:cs="Times New Roman"/>
          <w:bCs/>
          <w:color w:val="121EC6"/>
          <w:sz w:val="24"/>
          <w:szCs w:val="24"/>
          <w:lang w:val="en-US" w:eastAsia="ru-RU"/>
        </w:rPr>
        <w:t>The conclusion should not exceed one paragraph (5-7 brief conclusions of your work).</w:t>
      </w:r>
    </w:p>
    <w:p w14:paraId="5360A4EA" w14:textId="77777777" w:rsidR="009F0342" w:rsidRPr="009F0342" w:rsidRDefault="009F0342" w:rsidP="009F0342">
      <w:pPr>
        <w:shd w:val="clear" w:color="auto" w:fill="FFFFFF"/>
        <w:spacing w:after="0" w:line="240" w:lineRule="auto"/>
        <w:ind w:firstLine="709"/>
        <w:contextualSpacing/>
        <w:jc w:val="both"/>
        <w:rPr>
          <w:rFonts w:ascii="Times New Roman" w:eastAsia="Times New Roman" w:hAnsi="Times New Roman" w:cs="Times New Roman"/>
          <w:bCs/>
          <w:color w:val="121EC6"/>
          <w:sz w:val="24"/>
          <w:szCs w:val="24"/>
          <w:lang w:val="en-US" w:eastAsia="ru-RU"/>
        </w:rPr>
      </w:pPr>
    </w:p>
    <w:p w14:paraId="0F65EA55" w14:textId="7CCE0188" w:rsidR="00385167" w:rsidRDefault="009F0342" w:rsidP="00385167">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r w:rsidRPr="009F0342">
        <w:rPr>
          <w:rFonts w:ascii="Times New Roman" w:hAnsi="Times New Roman"/>
          <w:b/>
          <w:sz w:val="24"/>
          <w:szCs w:val="24"/>
          <w:lang w:val="en-US" w:eastAsia="ru-RU"/>
        </w:rPr>
        <w:t>AUTHOR CONTRIBUTION</w:t>
      </w:r>
    </w:p>
    <w:p w14:paraId="04313610" w14:textId="2C8A62AE" w:rsidR="009F0342" w:rsidRPr="009F0342" w:rsidRDefault="009F0342" w:rsidP="009F0342">
      <w:pPr>
        <w:shd w:val="clear" w:color="auto" w:fill="FFFFFF"/>
        <w:ind w:firstLine="36"/>
        <w:contextualSpacing/>
        <w:jc w:val="both"/>
        <w:rPr>
          <w:rFonts w:ascii="Times New Roman" w:hAnsi="Times New Roman"/>
          <w:bCs/>
          <w:sz w:val="24"/>
          <w:szCs w:val="24"/>
          <w:lang w:val="en-US" w:eastAsia="ru-RU"/>
        </w:rPr>
      </w:pPr>
      <w:r w:rsidRPr="009F0342">
        <w:rPr>
          <w:rFonts w:ascii="Times New Roman" w:hAnsi="Times New Roman"/>
          <w:b/>
          <w:sz w:val="24"/>
          <w:szCs w:val="24"/>
          <w:lang w:val="en-US" w:eastAsia="ru-RU"/>
        </w:rPr>
        <w:t>Ivan I. Ivanov</w:t>
      </w:r>
      <w:r w:rsidRPr="009F0342">
        <w:rPr>
          <w:rFonts w:ascii="Times New Roman" w:hAnsi="Times New Roman"/>
          <w:bCs/>
          <w:sz w:val="24"/>
          <w:szCs w:val="24"/>
          <w:lang w:val="en-US" w:eastAsia="ru-RU"/>
        </w:rPr>
        <w:t xml:space="preserve"> - study concept and design, acquisition and analysis of data, drafting the manuscript, critical revision of the manuscript for important intellectual content, fully responsible for the content.</w:t>
      </w:r>
    </w:p>
    <w:p w14:paraId="13098DA8" w14:textId="77777777" w:rsidR="009F0342" w:rsidRPr="009F0342" w:rsidRDefault="009F0342" w:rsidP="009F0342">
      <w:pPr>
        <w:shd w:val="clear" w:color="auto" w:fill="FFFFFF"/>
        <w:contextualSpacing/>
        <w:jc w:val="both"/>
        <w:rPr>
          <w:rFonts w:ascii="Times New Roman" w:hAnsi="Times New Roman"/>
          <w:bCs/>
          <w:sz w:val="24"/>
          <w:szCs w:val="24"/>
          <w:lang w:val="en-US" w:eastAsia="ru-RU"/>
        </w:rPr>
      </w:pPr>
      <w:r w:rsidRPr="009F0342">
        <w:rPr>
          <w:rFonts w:ascii="Times New Roman" w:hAnsi="Times New Roman"/>
          <w:bCs/>
          <w:sz w:val="24"/>
          <w:szCs w:val="24"/>
          <w:lang w:val="en-US" w:eastAsia="ru-RU"/>
        </w:rPr>
        <w:t>All authors approved the final version of the article.</w:t>
      </w:r>
    </w:p>
    <w:bookmarkEnd w:id="5"/>
    <w:p w14:paraId="0CA0BE00" w14:textId="77777777" w:rsidR="00EA1E61" w:rsidRPr="009D032E" w:rsidRDefault="00EA1E61" w:rsidP="009D032E">
      <w:pPr>
        <w:shd w:val="clear" w:color="auto" w:fill="FFFFFF"/>
        <w:spacing w:after="0" w:line="240" w:lineRule="auto"/>
        <w:ind w:firstLine="709"/>
        <w:contextualSpacing/>
        <w:jc w:val="both"/>
        <w:rPr>
          <w:rFonts w:ascii="Times New Roman" w:eastAsia="Calibri" w:hAnsi="Times New Roman" w:cs="Times New Roman"/>
          <w:b/>
          <w:sz w:val="24"/>
          <w:szCs w:val="24"/>
          <w:lang w:val="en-US" w:eastAsia="ru-RU"/>
        </w:rPr>
      </w:pPr>
    </w:p>
    <w:p w14:paraId="53DB7C2B" w14:textId="7AA693A0" w:rsidR="00385167" w:rsidRDefault="00D74B69" w:rsidP="00385167">
      <w:pPr>
        <w:spacing w:after="0" w:line="240" w:lineRule="auto"/>
        <w:ind w:firstLine="567"/>
        <w:contextualSpacing/>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REFERENCES</w:t>
      </w:r>
      <w:r w:rsidR="00385167" w:rsidRPr="00D74B69">
        <w:rPr>
          <w:rFonts w:ascii="Times New Roman" w:eastAsia="Times New Roman" w:hAnsi="Times New Roman" w:cs="Times New Roman"/>
          <w:b/>
          <w:sz w:val="24"/>
          <w:szCs w:val="24"/>
          <w:lang w:val="en-US" w:eastAsia="ru-RU"/>
        </w:rPr>
        <w:t xml:space="preserve"> </w:t>
      </w:r>
      <w:bookmarkStart w:id="6" w:name="_Hlk156897118"/>
    </w:p>
    <w:p w14:paraId="1583C177" w14:textId="77777777" w:rsidR="00D74B69" w:rsidRPr="00D74B69" w:rsidRDefault="00D74B69" w:rsidP="00385167">
      <w:pPr>
        <w:spacing w:after="0" w:line="240" w:lineRule="auto"/>
        <w:ind w:firstLine="567"/>
        <w:contextualSpacing/>
        <w:rPr>
          <w:rFonts w:ascii="Times New Roman" w:eastAsia="Times New Roman" w:hAnsi="Times New Roman" w:cs="Times New Roman"/>
          <w:b/>
          <w:sz w:val="24"/>
          <w:szCs w:val="24"/>
          <w:lang w:val="en-US" w:eastAsia="ru-RU"/>
        </w:rPr>
      </w:pPr>
    </w:p>
    <w:p w14:paraId="7F401B64" w14:textId="0671FD59" w:rsidR="00D74B69" w:rsidRPr="00D74B69" w:rsidRDefault="004752E8" w:rsidP="00D74B69">
      <w:pPr>
        <w:ind w:firstLine="567"/>
        <w:contextualSpacing/>
        <w:jc w:val="both"/>
        <w:rPr>
          <w:rFonts w:ascii="Times New Roman" w:eastAsia="Calibri" w:hAnsi="Times New Roman" w:cs="Times New Roman"/>
          <w:color w:val="121EC6"/>
          <w:sz w:val="24"/>
          <w:lang w:val="en-US" w:eastAsia="ru-RU"/>
        </w:rPr>
      </w:pPr>
      <w:r>
        <w:rPr>
          <w:rFonts w:ascii="Times New Roman" w:eastAsia="Calibri" w:hAnsi="Times New Roman" w:cs="Times New Roman"/>
          <w:color w:val="121EC6"/>
          <w:sz w:val="24"/>
          <w:lang w:val="en-US" w:eastAsia="ru-RU"/>
        </w:rPr>
        <w:t>Not more than 60</w:t>
      </w:r>
      <w:r w:rsidR="00D74B69" w:rsidRPr="00D74B69">
        <w:rPr>
          <w:rFonts w:ascii="Times New Roman" w:eastAsia="Calibri" w:hAnsi="Times New Roman" w:cs="Times New Roman"/>
          <w:color w:val="121EC6"/>
          <w:sz w:val="24"/>
          <w:lang w:val="en-US" w:eastAsia="ru-RU"/>
        </w:rPr>
        <w:t xml:space="preserve"> sources.</w:t>
      </w:r>
    </w:p>
    <w:p w14:paraId="5967DAAA" w14:textId="77777777"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The list of references includes only published materials (links to Internet resources are allowed). Self-citation should be avoided, except in cases where it seems necessary (for example, if there are no other sources of information, or the present work was carried out on the basis of or in continuation of the cited studies). Self-citation should be limited to 3 references.</w:t>
      </w:r>
    </w:p>
    <w:p w14:paraId="003C9809" w14:textId="77777777"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It is recommended to include relevant works published over the past 3–5 years in the bibliography.</w:t>
      </w:r>
    </w:p>
    <w:p w14:paraId="2FA13071" w14:textId="77777777"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These may be scientific articles and other peer-reviewed materials that contain DOI links (a unique digital identifier of the article in the Cross Ref system), PMID (an identification number assigned to each publication in the PubMed database), for publications in Russian - EDN (eLIBRARY Document Number - an identifier in the RINTS database).</w:t>
      </w:r>
    </w:p>
    <w:p w14:paraId="55CC281B" w14:textId="2C776FAB"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Orders, regulations, State standards, laws, methodological recommendations, electronic resources are drawn up as footnotes. It is not recommended to include dissertations, textbooks, conference materials, unpublished works, preprints, textbooks, textbooks, dictionaries, newspapers, popular science journals, materials contained in Wikipedia, StatPearls [Internet].</w:t>
      </w:r>
    </w:p>
    <w:p w14:paraId="142B7FDC" w14:textId="77777777"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Russian-language sources are given first in Russian and then in English. All data are given as in the original source (see the journal's website). At the end of the bibliographic description, an indication of the original language of the publication is placed (In Russ.).</w:t>
      </w:r>
    </w:p>
    <w:p w14:paraId="1BB61F82" w14:textId="63D4CB8C" w:rsidR="00D74B69" w:rsidRPr="00D74B69" w:rsidRDefault="00D74B69" w:rsidP="00D74B69">
      <w:pPr>
        <w:ind w:firstLine="567"/>
        <w:contextualSpacing/>
        <w:jc w:val="both"/>
        <w:rPr>
          <w:rFonts w:ascii="Times New Roman" w:eastAsia="Calibri" w:hAnsi="Times New Roman" w:cs="Times New Roman"/>
          <w:color w:val="121EC6"/>
          <w:sz w:val="24"/>
          <w:lang w:val="en-US" w:eastAsia="ru-RU"/>
        </w:rPr>
      </w:pPr>
      <w:r w:rsidRPr="00D74B69">
        <w:rPr>
          <w:rFonts w:ascii="Times New Roman" w:eastAsia="Calibri" w:hAnsi="Times New Roman" w:cs="Times New Roman"/>
          <w:color w:val="121EC6"/>
          <w:sz w:val="24"/>
          <w:lang w:val="en-US" w:eastAsia="ru-RU"/>
        </w:rPr>
        <w:t>Example:</w:t>
      </w:r>
    </w:p>
    <w:bookmarkEnd w:id="6"/>
    <w:p w14:paraId="053DCDCE" w14:textId="77777777" w:rsidR="001952B0" w:rsidRPr="003165CB" w:rsidRDefault="001952B0" w:rsidP="001952B0">
      <w:pPr>
        <w:pStyle w:val="a8"/>
        <w:numPr>
          <w:ilvl w:val="0"/>
          <w:numId w:val="5"/>
        </w:numPr>
        <w:jc w:val="both"/>
        <w:rPr>
          <w:rFonts w:ascii="Times New Roman" w:hAnsi="Times New Roman" w:cs="Times New Roman"/>
          <w:sz w:val="24"/>
          <w:szCs w:val="24"/>
          <w:lang w:val="en-US"/>
        </w:rPr>
      </w:pPr>
      <w:r w:rsidRPr="003165CB">
        <w:rPr>
          <w:rFonts w:ascii="Times New Roman" w:hAnsi="Times New Roman" w:cs="Times New Roman"/>
          <w:sz w:val="24"/>
          <w:szCs w:val="24"/>
          <w:lang w:val="en-US"/>
        </w:rPr>
        <w:t xml:space="preserve">Jiang Y., Xie Y., Fang P., Shang Z., Chen L., Zhou J., Yang C., Zhu W., Hao X., Ding J., Yin P., Wang Z., Cao M., Zhang Y., Tan Q., Cheng D., Kong S., Lu X., Liu X., Sessler D.I. CT-LIFE Study Collaborators. Cognitive training for reduction of delirium in patients undergoing cardiac surgery: a randomized clinical trial. </w:t>
      </w:r>
      <w:r w:rsidRPr="003165CB">
        <w:rPr>
          <w:rFonts w:ascii="Times New Roman" w:hAnsi="Times New Roman" w:cs="Times New Roman"/>
          <w:i/>
          <w:sz w:val="24"/>
          <w:szCs w:val="24"/>
          <w:lang w:val="en-US"/>
        </w:rPr>
        <w:t>JAMA Netw. Open.</w:t>
      </w:r>
      <w:r w:rsidRPr="003165CB">
        <w:rPr>
          <w:rFonts w:ascii="Times New Roman" w:hAnsi="Times New Roman" w:cs="Times New Roman"/>
          <w:sz w:val="24"/>
          <w:szCs w:val="24"/>
          <w:lang w:val="en-US"/>
        </w:rPr>
        <w:t xml:space="preserve"> 2024;7(4):e247361. https://doi.org/10.1001/jamanetworkopen.2024.7361</w:t>
      </w:r>
      <w:r w:rsidRPr="001952B0">
        <w:rPr>
          <w:rFonts w:ascii="Times New Roman" w:hAnsi="Times New Roman" w:cs="Times New Roman"/>
          <w:sz w:val="24"/>
          <w:szCs w:val="24"/>
          <w:lang w:val="en-US"/>
        </w:rPr>
        <w:t>.</w:t>
      </w:r>
      <w:r w:rsidRPr="003165CB">
        <w:rPr>
          <w:rFonts w:ascii="Times New Roman" w:hAnsi="Times New Roman" w:cs="Times New Roman"/>
          <w:sz w:val="24"/>
          <w:szCs w:val="24"/>
          <w:lang w:val="en-US"/>
        </w:rPr>
        <w:t xml:space="preserve"> PMID: 38652478; PMCID: PMC11040409.</w:t>
      </w:r>
    </w:p>
    <w:p w14:paraId="2F0D08FE" w14:textId="77777777" w:rsidR="001952B0" w:rsidRPr="003165CB" w:rsidRDefault="001952B0" w:rsidP="001952B0">
      <w:pPr>
        <w:pStyle w:val="a8"/>
        <w:numPr>
          <w:ilvl w:val="0"/>
          <w:numId w:val="5"/>
        </w:numPr>
        <w:jc w:val="both"/>
        <w:rPr>
          <w:rFonts w:ascii="Times New Roman" w:hAnsi="Times New Roman" w:cs="Times New Roman"/>
          <w:sz w:val="24"/>
          <w:szCs w:val="24"/>
          <w:lang w:val="en-US"/>
        </w:rPr>
      </w:pPr>
      <w:r w:rsidRPr="003165CB">
        <w:rPr>
          <w:rFonts w:ascii="Times New Roman" w:hAnsi="Times New Roman" w:cs="Times New Roman"/>
          <w:sz w:val="24"/>
          <w:szCs w:val="24"/>
          <w:lang w:val="en-US"/>
        </w:rPr>
        <w:t xml:space="preserve">Relander K., Hietanen M., Rämö J., Vento A., Tikkala I., Roine R.O., Lindsberg P.J., Soinne L. Differential cognitive functioning and benefit from surgery in patients undergoing coronary artery bypass grafting and carotid endarterectomy. </w:t>
      </w:r>
      <w:r w:rsidRPr="003165CB">
        <w:rPr>
          <w:rFonts w:ascii="Times New Roman" w:hAnsi="Times New Roman" w:cs="Times New Roman"/>
          <w:i/>
          <w:sz w:val="24"/>
          <w:szCs w:val="24"/>
          <w:lang w:val="en-US"/>
        </w:rPr>
        <w:t>Front. Neurol.</w:t>
      </w:r>
      <w:r w:rsidRPr="003165CB">
        <w:rPr>
          <w:rFonts w:ascii="Times New Roman" w:hAnsi="Times New Roman" w:cs="Times New Roman"/>
          <w:sz w:val="24"/>
          <w:szCs w:val="24"/>
          <w:lang w:val="en-US"/>
        </w:rPr>
        <w:t xml:space="preserve"> 2022;13:824486. https://doi.org/10.3389/fneur.2022.824486</w:t>
      </w:r>
      <w:r w:rsidRPr="003165CB">
        <w:rPr>
          <w:rFonts w:ascii="Times New Roman" w:hAnsi="Times New Roman" w:cs="Times New Roman"/>
          <w:sz w:val="24"/>
          <w:szCs w:val="24"/>
        </w:rPr>
        <w:t xml:space="preserve">. </w:t>
      </w:r>
      <w:r w:rsidRPr="003165CB">
        <w:rPr>
          <w:rFonts w:ascii="Times New Roman" w:hAnsi="Times New Roman" w:cs="Times New Roman"/>
          <w:sz w:val="24"/>
          <w:szCs w:val="24"/>
          <w:lang w:val="en-US"/>
        </w:rPr>
        <w:t xml:space="preserve"> PMID: 35350398; PMCID: PMC8957972.</w:t>
      </w:r>
    </w:p>
    <w:p w14:paraId="40F0C572" w14:textId="77777777" w:rsidR="001952B0" w:rsidRPr="001952B0" w:rsidRDefault="001952B0" w:rsidP="001952B0">
      <w:pPr>
        <w:pStyle w:val="ab"/>
        <w:numPr>
          <w:ilvl w:val="0"/>
          <w:numId w:val="5"/>
        </w:numPr>
        <w:shd w:val="clear" w:color="auto" w:fill="FFFFFF"/>
        <w:spacing w:after="0" w:line="240" w:lineRule="auto"/>
        <w:jc w:val="both"/>
        <w:rPr>
          <w:rFonts w:ascii="Times New Roman" w:hAnsi="Times New Roman" w:cs="Times New Roman"/>
          <w:sz w:val="28"/>
          <w:szCs w:val="28"/>
        </w:rPr>
      </w:pPr>
      <w:r w:rsidRPr="001952B0">
        <w:rPr>
          <w:rFonts w:ascii="Times New Roman" w:hAnsi="Times New Roman" w:cs="Times New Roman"/>
          <w:sz w:val="24"/>
          <w:szCs w:val="24"/>
          <w:lang w:val="en-US"/>
        </w:rPr>
        <w:t xml:space="preserve">Sanz-Horta R., Matesanz A., Gallardo A., Reinecke H., Jorcano J.L., Acedo P., Velasco D., Elvira C. Technological advances in fibrin for tissue engineering. </w:t>
      </w:r>
      <w:r w:rsidRPr="001952B0">
        <w:rPr>
          <w:rFonts w:ascii="Times New Roman" w:hAnsi="Times New Roman" w:cs="Times New Roman"/>
          <w:i/>
          <w:iCs/>
          <w:sz w:val="24"/>
          <w:szCs w:val="24"/>
          <w:lang w:val="en-US"/>
        </w:rPr>
        <w:t>J Tissue Eng.</w:t>
      </w:r>
      <w:r w:rsidRPr="001952B0">
        <w:rPr>
          <w:rFonts w:ascii="Times New Roman" w:hAnsi="Times New Roman" w:cs="Times New Roman"/>
          <w:sz w:val="24"/>
          <w:szCs w:val="24"/>
          <w:lang w:val="en-US"/>
        </w:rPr>
        <w:t xml:space="preserve"> 2023;14:20417314231190288. https://doi.org/10.1177/20417314231190288.</w:t>
      </w:r>
      <w:r w:rsidRPr="001952B0">
        <w:rPr>
          <w:sz w:val="20"/>
          <w:szCs w:val="20"/>
          <w:lang w:val="en-US"/>
        </w:rPr>
        <w:t xml:space="preserve"> </w:t>
      </w:r>
      <w:r w:rsidRPr="001952B0">
        <w:rPr>
          <w:rFonts w:ascii="Times New Roman" w:hAnsi="Times New Roman" w:cs="Times New Roman"/>
          <w:sz w:val="24"/>
          <w:szCs w:val="24"/>
          <w:lang w:val="en-US"/>
        </w:rPr>
        <w:t>PMID: 37588339; PMCID: PMC10426312.</w:t>
      </w:r>
      <w:r w:rsidRPr="001952B0">
        <w:rPr>
          <w:rFonts w:ascii="Times New Roman" w:hAnsi="Times New Roman" w:cs="Times New Roman"/>
          <w:sz w:val="24"/>
          <w:szCs w:val="24"/>
        </w:rPr>
        <w:t xml:space="preserve"> </w:t>
      </w:r>
    </w:p>
    <w:p w14:paraId="763BB0C2" w14:textId="6D46672B" w:rsidR="001A2B56" w:rsidRPr="00D74B69" w:rsidRDefault="001952B0" w:rsidP="001952B0">
      <w:pPr>
        <w:pStyle w:val="ab"/>
        <w:numPr>
          <w:ilvl w:val="0"/>
          <w:numId w:val="5"/>
        </w:numPr>
        <w:shd w:val="clear" w:color="auto" w:fill="FFFFFF"/>
        <w:spacing w:after="0" w:line="240" w:lineRule="auto"/>
        <w:jc w:val="both"/>
        <w:rPr>
          <w:rFonts w:ascii="Times New Roman" w:hAnsi="Times New Roman" w:cs="Times New Roman"/>
          <w:sz w:val="24"/>
          <w:szCs w:val="24"/>
        </w:rPr>
      </w:pPr>
      <w:r w:rsidRPr="001952B0">
        <w:rPr>
          <w:rFonts w:ascii="Times New Roman" w:hAnsi="Times New Roman" w:cs="Times New Roman"/>
          <w:sz w:val="24"/>
          <w:szCs w:val="24"/>
          <w:lang w:val="en-US"/>
        </w:rPr>
        <w:t xml:space="preserve">Matveeva VG, Rezvova MA, Glushkova TV, Sergeeva AV, Krivkina EO, Antonova LV, Barbarash LS. Structure and properties of a hydrogel with an interpenetrating polymer network fibrin/polyvinyl alcohol as a modifying coating for small-caliber vessel prostheses. </w:t>
      </w:r>
      <w:r w:rsidRPr="001952B0">
        <w:rPr>
          <w:rFonts w:ascii="Times New Roman" w:hAnsi="Times New Roman" w:cs="Times New Roman"/>
          <w:i/>
          <w:iCs/>
          <w:sz w:val="24"/>
          <w:szCs w:val="24"/>
          <w:lang w:val="en-US"/>
        </w:rPr>
        <w:t>Circulatory pathology and cardiac surgery</w:t>
      </w:r>
      <w:r w:rsidRPr="001952B0">
        <w:rPr>
          <w:rFonts w:ascii="Times New Roman" w:hAnsi="Times New Roman" w:cs="Times New Roman"/>
          <w:sz w:val="24"/>
          <w:szCs w:val="24"/>
          <w:lang w:val="en-US"/>
        </w:rPr>
        <w:t>. 2023;27(2):74-86. (In Russ</w:t>
      </w:r>
      <w:r w:rsidRPr="007700AB">
        <w:rPr>
          <w:rFonts w:ascii="Times New Roman" w:hAnsi="Times New Roman" w:cs="Times New Roman"/>
          <w:sz w:val="24"/>
          <w:szCs w:val="24"/>
          <w:lang w:val="en-US"/>
        </w:rPr>
        <w:t>.</w:t>
      </w:r>
      <w:r w:rsidRPr="001952B0">
        <w:rPr>
          <w:rFonts w:ascii="Times New Roman" w:hAnsi="Times New Roman" w:cs="Times New Roman"/>
          <w:sz w:val="24"/>
          <w:szCs w:val="24"/>
          <w:lang w:val="en-US"/>
        </w:rPr>
        <w:t>). https://doi.org/10.21688/1681-3472-2023-2-74-86</w:t>
      </w:r>
      <w:r w:rsidRPr="007700AB">
        <w:rPr>
          <w:rFonts w:ascii="Times New Roman" w:hAnsi="Times New Roman" w:cs="Times New Roman"/>
          <w:sz w:val="24"/>
          <w:szCs w:val="24"/>
          <w:lang w:val="en-US"/>
        </w:rPr>
        <w:t xml:space="preserve">. </w:t>
      </w:r>
      <w:r w:rsidRPr="001952B0">
        <w:rPr>
          <w:rFonts w:ascii="Times New Roman" w:hAnsi="Times New Roman" w:cs="Times New Roman"/>
          <w:sz w:val="24"/>
          <w:szCs w:val="24"/>
        </w:rPr>
        <w:t>EDN: GEDUUC</w:t>
      </w:r>
    </w:p>
    <w:p w14:paraId="68CC6712" w14:textId="77777777" w:rsidR="00D74B69" w:rsidRDefault="00D74B69" w:rsidP="00D74B69">
      <w:pPr>
        <w:shd w:val="clear" w:color="auto" w:fill="FFFFFF"/>
        <w:spacing w:after="0" w:line="240" w:lineRule="auto"/>
        <w:jc w:val="both"/>
        <w:rPr>
          <w:rFonts w:ascii="Times New Roman" w:hAnsi="Times New Roman" w:cs="Times New Roman"/>
          <w:sz w:val="24"/>
          <w:szCs w:val="24"/>
          <w:lang w:val="en-US"/>
        </w:rPr>
      </w:pPr>
    </w:p>
    <w:p w14:paraId="71E9C209" w14:textId="77777777" w:rsidR="00D74B69" w:rsidRPr="00D74B69" w:rsidRDefault="00D74B69" w:rsidP="00D74B69">
      <w:pPr>
        <w:shd w:val="clear" w:color="auto" w:fill="FFFFFF"/>
        <w:spacing w:after="0" w:line="240" w:lineRule="auto"/>
        <w:jc w:val="both"/>
        <w:rPr>
          <w:rFonts w:ascii="Times New Roman" w:hAnsi="Times New Roman" w:cs="Times New Roman"/>
          <w:sz w:val="24"/>
          <w:szCs w:val="24"/>
          <w:lang w:val="en-US"/>
        </w:rPr>
      </w:pPr>
    </w:p>
    <w:p w14:paraId="62291B5C" w14:textId="56AA12C6" w:rsidR="005E7208" w:rsidRDefault="00EA1E61" w:rsidP="00EA1E61">
      <w:pPr>
        <w:shd w:val="clear" w:color="auto" w:fill="FFFFFF"/>
        <w:spacing w:after="0" w:line="240" w:lineRule="auto"/>
        <w:ind w:firstLine="709"/>
        <w:contextualSpacing/>
        <w:jc w:val="both"/>
        <w:rPr>
          <w:rFonts w:ascii="Times New Roman" w:hAnsi="Times New Roman"/>
          <w:b/>
          <w:sz w:val="24"/>
          <w:szCs w:val="24"/>
          <w:lang w:val="en-US" w:eastAsia="ru-RU"/>
        </w:rPr>
      </w:pPr>
      <w:bookmarkStart w:id="7" w:name="_Hlk189391567"/>
      <w:r w:rsidRPr="00EA1E61">
        <w:rPr>
          <w:rFonts w:ascii="Times New Roman" w:hAnsi="Times New Roman"/>
          <w:b/>
          <w:sz w:val="24"/>
          <w:szCs w:val="24"/>
          <w:lang w:val="en-US" w:eastAsia="ru-RU"/>
        </w:rPr>
        <w:t>AUTHOR</w:t>
      </w:r>
      <w:r>
        <w:rPr>
          <w:rFonts w:ascii="Times New Roman" w:hAnsi="Times New Roman"/>
          <w:b/>
          <w:sz w:val="24"/>
          <w:szCs w:val="24"/>
          <w:lang w:val="en-US" w:eastAsia="ru-RU"/>
        </w:rPr>
        <w:t>S</w:t>
      </w:r>
    </w:p>
    <w:p w14:paraId="32409356" w14:textId="7B85A0FF" w:rsidR="00D74B69" w:rsidRDefault="00D74B69" w:rsidP="005E7208">
      <w:pPr>
        <w:shd w:val="clear" w:color="auto" w:fill="FFFFFF"/>
        <w:spacing w:after="0" w:line="240" w:lineRule="auto"/>
        <w:jc w:val="both"/>
        <w:rPr>
          <w:rFonts w:ascii="Times New Roman" w:hAnsi="Times New Roman"/>
          <w:lang w:val="en-US"/>
        </w:rPr>
      </w:pPr>
      <w:r w:rsidRPr="00D74B69">
        <w:rPr>
          <w:rFonts w:ascii="Times New Roman" w:hAnsi="Times New Roman"/>
          <w:b/>
          <w:bCs/>
          <w:lang w:val="en-US"/>
        </w:rPr>
        <w:t>Ivan I. Ivanov</w:t>
      </w:r>
      <w:r w:rsidRPr="00D74B69">
        <w:rPr>
          <w:rFonts w:ascii="Segoe UI Symbol" w:hAnsi="Segoe UI Symbol" w:cs="Segoe UI Symbol"/>
          <w:lang w:val="en-US"/>
        </w:rPr>
        <w:t>✉</w:t>
      </w:r>
      <w:r w:rsidRPr="00D74B69">
        <w:rPr>
          <w:rFonts w:ascii="Times New Roman" w:hAnsi="Times New Roman"/>
          <w:lang w:val="en-US"/>
        </w:rPr>
        <w:t>– Cand. of Sci. (Medicine), Associate Professor, … Medical University; Leading Researcher, Research Institute of…..</w:t>
      </w:r>
    </w:p>
    <w:p w14:paraId="1A478D69" w14:textId="4B73CFB1" w:rsidR="00D74B69" w:rsidRPr="00D74B69" w:rsidRDefault="00D74B69" w:rsidP="005E7208">
      <w:pPr>
        <w:shd w:val="clear" w:color="auto" w:fill="FFFFFF"/>
        <w:spacing w:after="0" w:line="240" w:lineRule="auto"/>
        <w:jc w:val="both"/>
        <w:rPr>
          <w:rFonts w:ascii="Times New Roman" w:hAnsi="Times New Roman" w:cs="Times New Roman"/>
          <w:sz w:val="24"/>
          <w:szCs w:val="24"/>
        </w:rPr>
      </w:pPr>
      <w:r w:rsidRPr="00DE16B0">
        <w:rPr>
          <w:rFonts w:ascii="Times New Roman" w:hAnsi="Times New Roman"/>
          <w:b/>
          <w:i/>
          <w:iCs/>
          <w:sz w:val="24"/>
          <w:szCs w:val="24"/>
        </w:rPr>
        <w:t xml:space="preserve">ORCID: </w:t>
      </w:r>
      <w:r w:rsidRPr="005E7208">
        <w:rPr>
          <w:rFonts w:ascii="Times New Roman" w:hAnsi="Times New Roman"/>
          <w:i/>
          <w:iCs/>
          <w:sz w:val="24"/>
          <w:szCs w:val="24"/>
        </w:rPr>
        <w:t>0000-</w:t>
      </w:r>
      <w:r w:rsidRPr="00DE16B0">
        <w:rPr>
          <w:rFonts w:ascii="Times New Roman" w:hAnsi="Times New Roman"/>
          <w:i/>
          <w:iCs/>
          <w:sz w:val="24"/>
          <w:szCs w:val="24"/>
        </w:rPr>
        <w:t>0002.</w:t>
      </w:r>
      <w:r w:rsidRPr="005E7208">
        <w:rPr>
          <w:rFonts w:ascii="Times New Roman" w:hAnsi="Times New Roman"/>
          <w:i/>
          <w:iCs/>
          <w:sz w:val="24"/>
          <w:szCs w:val="24"/>
        </w:rPr>
        <w:t>-</w:t>
      </w:r>
      <w:r w:rsidRPr="00DE16B0">
        <w:rPr>
          <w:rFonts w:ascii="Times New Roman" w:hAnsi="Times New Roman"/>
          <w:i/>
          <w:iCs/>
          <w:sz w:val="24"/>
          <w:szCs w:val="24"/>
        </w:rPr>
        <w:t>….</w:t>
      </w:r>
      <w:r w:rsidRPr="005E7208">
        <w:rPr>
          <w:rFonts w:ascii="Times New Roman" w:hAnsi="Times New Roman"/>
          <w:i/>
          <w:iCs/>
          <w:sz w:val="24"/>
          <w:szCs w:val="24"/>
        </w:rPr>
        <w:t>-</w:t>
      </w:r>
      <w:r w:rsidRPr="00DE16B0">
        <w:rPr>
          <w:rFonts w:ascii="Times New Roman" w:hAnsi="Times New Roman"/>
          <w:i/>
          <w:iCs/>
          <w:sz w:val="24"/>
          <w:szCs w:val="24"/>
        </w:rPr>
        <w:t>….</w:t>
      </w:r>
      <w:bookmarkEnd w:id="7"/>
    </w:p>
    <w:sectPr w:rsidR="00D74B69" w:rsidRPr="00D74B69" w:rsidSect="007700A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D0CF7" w14:textId="77777777" w:rsidR="00CE4DBD" w:rsidRDefault="00CE4DBD" w:rsidP="00385167">
      <w:pPr>
        <w:spacing w:after="0" w:line="240" w:lineRule="auto"/>
      </w:pPr>
      <w:r>
        <w:separator/>
      </w:r>
    </w:p>
  </w:endnote>
  <w:endnote w:type="continuationSeparator" w:id="0">
    <w:p w14:paraId="00B02987" w14:textId="77777777" w:rsidR="00CE4DBD" w:rsidRDefault="00CE4DBD" w:rsidP="0038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Condensed-Bold">
    <w:altName w:val="Yu Gothic"/>
    <w:panose1 w:val="00000000000000000000"/>
    <w:charset w:val="80"/>
    <w:family w:val="auto"/>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28AA2" w14:textId="77777777" w:rsidR="00CE4DBD" w:rsidRDefault="00CE4DBD" w:rsidP="00385167">
      <w:pPr>
        <w:spacing w:after="0" w:line="240" w:lineRule="auto"/>
      </w:pPr>
      <w:r>
        <w:separator/>
      </w:r>
    </w:p>
  </w:footnote>
  <w:footnote w:type="continuationSeparator" w:id="0">
    <w:p w14:paraId="1BA4A8FF" w14:textId="77777777" w:rsidR="00CE4DBD" w:rsidRDefault="00CE4DBD" w:rsidP="00385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50C50"/>
    <w:multiLevelType w:val="hybridMultilevel"/>
    <w:tmpl w:val="29920948"/>
    <w:lvl w:ilvl="0" w:tplc="5144F7BE">
      <w:start w:val="1"/>
      <w:numFmt w:val="decimal"/>
      <w:lvlText w:val="%1."/>
      <w:lvlJc w:val="left"/>
      <w:pPr>
        <w:ind w:left="1211" w:hanging="360"/>
      </w:pPr>
      <w:rPr>
        <w:rFonts w:hint="default"/>
        <w:b w:val="0"/>
        <w:bCs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30F61B60"/>
    <w:multiLevelType w:val="hybridMultilevel"/>
    <w:tmpl w:val="EBCA46B4"/>
    <w:lvl w:ilvl="0" w:tplc="5726C1F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A293962"/>
    <w:multiLevelType w:val="hybridMultilevel"/>
    <w:tmpl w:val="147AE9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47C6FEF"/>
    <w:multiLevelType w:val="hybridMultilevel"/>
    <w:tmpl w:val="E3FA6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3061739"/>
    <w:multiLevelType w:val="hybridMultilevel"/>
    <w:tmpl w:val="147AE9E2"/>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167"/>
    <w:rsid w:val="00022539"/>
    <w:rsid w:val="000F75C9"/>
    <w:rsid w:val="001120CE"/>
    <w:rsid w:val="001228EE"/>
    <w:rsid w:val="00131129"/>
    <w:rsid w:val="00131CF2"/>
    <w:rsid w:val="0016415E"/>
    <w:rsid w:val="001952B0"/>
    <w:rsid w:val="001A2B56"/>
    <w:rsid w:val="001C09A0"/>
    <w:rsid w:val="003165CB"/>
    <w:rsid w:val="00324B26"/>
    <w:rsid w:val="0036447A"/>
    <w:rsid w:val="00370CE6"/>
    <w:rsid w:val="00385167"/>
    <w:rsid w:val="003B109D"/>
    <w:rsid w:val="00403216"/>
    <w:rsid w:val="00441A1A"/>
    <w:rsid w:val="004752E8"/>
    <w:rsid w:val="004952E2"/>
    <w:rsid w:val="004D3A1C"/>
    <w:rsid w:val="004F0836"/>
    <w:rsid w:val="00554187"/>
    <w:rsid w:val="005A21D5"/>
    <w:rsid w:val="005D2992"/>
    <w:rsid w:val="005E7208"/>
    <w:rsid w:val="005F6B5E"/>
    <w:rsid w:val="006366EF"/>
    <w:rsid w:val="006A0F3C"/>
    <w:rsid w:val="006B48BB"/>
    <w:rsid w:val="007700AB"/>
    <w:rsid w:val="0079423B"/>
    <w:rsid w:val="009104CB"/>
    <w:rsid w:val="00942D49"/>
    <w:rsid w:val="009B6C7D"/>
    <w:rsid w:val="009C170F"/>
    <w:rsid w:val="009D032E"/>
    <w:rsid w:val="009D38E2"/>
    <w:rsid w:val="009F0342"/>
    <w:rsid w:val="009F1C03"/>
    <w:rsid w:val="00A2050C"/>
    <w:rsid w:val="00B45283"/>
    <w:rsid w:val="00B45F31"/>
    <w:rsid w:val="00BA6231"/>
    <w:rsid w:val="00BB000B"/>
    <w:rsid w:val="00BC186B"/>
    <w:rsid w:val="00BC32AC"/>
    <w:rsid w:val="00C509EA"/>
    <w:rsid w:val="00CD6FCE"/>
    <w:rsid w:val="00CE4DBD"/>
    <w:rsid w:val="00D74B69"/>
    <w:rsid w:val="00DA5009"/>
    <w:rsid w:val="00DE16B0"/>
    <w:rsid w:val="00DF58E5"/>
    <w:rsid w:val="00E67EA0"/>
    <w:rsid w:val="00E74F3C"/>
    <w:rsid w:val="00E94616"/>
    <w:rsid w:val="00EA1E61"/>
    <w:rsid w:val="00EC3F2B"/>
    <w:rsid w:val="00ED1942"/>
    <w:rsid w:val="00F12EF9"/>
    <w:rsid w:val="00F24533"/>
    <w:rsid w:val="00FB6AFC"/>
    <w:rsid w:val="00FC3871"/>
    <w:rsid w:val="00FC3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1F53B"/>
  <w15:chartTrackingRefBased/>
  <w15:docId w15:val="{BDE187C4-4623-4D33-A9AB-754C41AF4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2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385167"/>
  </w:style>
  <w:style w:type="paragraph" w:styleId="a4">
    <w:name w:val="footnote text"/>
    <w:basedOn w:val="a"/>
    <w:link w:val="a5"/>
    <w:uiPriority w:val="99"/>
    <w:semiHidden/>
    <w:unhideWhenUsed/>
    <w:rsid w:val="00385167"/>
    <w:pPr>
      <w:spacing w:after="0" w:line="240" w:lineRule="auto"/>
    </w:pPr>
    <w:rPr>
      <w:sz w:val="20"/>
      <w:szCs w:val="20"/>
    </w:rPr>
  </w:style>
  <w:style w:type="character" w:customStyle="1" w:styleId="a5">
    <w:name w:val="Текст сноски Знак"/>
    <w:basedOn w:val="a0"/>
    <w:link w:val="a4"/>
    <w:uiPriority w:val="99"/>
    <w:semiHidden/>
    <w:rsid w:val="00385167"/>
    <w:rPr>
      <w:sz w:val="20"/>
      <w:szCs w:val="20"/>
    </w:rPr>
  </w:style>
  <w:style w:type="character" w:styleId="a6">
    <w:name w:val="footnote reference"/>
    <w:uiPriority w:val="99"/>
    <w:semiHidden/>
    <w:unhideWhenUsed/>
    <w:rsid w:val="00385167"/>
    <w:rPr>
      <w:vertAlign w:val="superscript"/>
    </w:rPr>
  </w:style>
  <w:style w:type="table" w:styleId="a7">
    <w:name w:val="Table Grid"/>
    <w:basedOn w:val="a1"/>
    <w:uiPriority w:val="39"/>
    <w:rsid w:val="0038516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ED194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 Spacing"/>
    <w:link w:val="a9"/>
    <w:uiPriority w:val="1"/>
    <w:qFormat/>
    <w:rsid w:val="003165CB"/>
    <w:pPr>
      <w:spacing w:after="0" w:line="240" w:lineRule="auto"/>
    </w:pPr>
    <w:rPr>
      <w:kern w:val="2"/>
      <w14:ligatures w14:val="standardContextual"/>
    </w:rPr>
  </w:style>
  <w:style w:type="character" w:customStyle="1" w:styleId="a9">
    <w:name w:val="Без интервала Знак"/>
    <w:link w:val="a8"/>
    <w:uiPriority w:val="1"/>
    <w:rsid w:val="003165CB"/>
    <w:rPr>
      <w:kern w:val="2"/>
      <w14:ligatures w14:val="standardContextual"/>
    </w:rPr>
  </w:style>
  <w:style w:type="character" w:styleId="aa">
    <w:name w:val="Hyperlink"/>
    <w:basedOn w:val="a0"/>
    <w:uiPriority w:val="99"/>
    <w:unhideWhenUsed/>
    <w:rsid w:val="003165CB"/>
    <w:rPr>
      <w:color w:val="0563C1" w:themeColor="hyperlink"/>
      <w:u w:val="single"/>
    </w:rPr>
  </w:style>
  <w:style w:type="character" w:customStyle="1" w:styleId="10">
    <w:name w:val="Неразрешенное упоминание1"/>
    <w:basedOn w:val="a0"/>
    <w:uiPriority w:val="99"/>
    <w:semiHidden/>
    <w:unhideWhenUsed/>
    <w:rsid w:val="003165CB"/>
    <w:rPr>
      <w:color w:val="605E5C"/>
      <w:shd w:val="clear" w:color="auto" w:fill="E1DFDD"/>
    </w:rPr>
  </w:style>
  <w:style w:type="paragraph" w:styleId="ab">
    <w:name w:val="List Paragraph"/>
    <w:basedOn w:val="a"/>
    <w:uiPriority w:val="34"/>
    <w:qFormat/>
    <w:rsid w:val="006A0F3C"/>
    <w:pPr>
      <w:ind w:left="720"/>
      <w:contextualSpacing/>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1417</Words>
  <Characters>8079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User25</dc:creator>
  <cp:keywords/>
  <dc:description/>
  <cp:lastModifiedBy>User25</cp:lastModifiedBy>
  <cp:revision>3</cp:revision>
  <dcterms:created xsi:type="dcterms:W3CDTF">2025-04-01T02:55:00Z</dcterms:created>
  <dcterms:modified xsi:type="dcterms:W3CDTF">2025-04-01T03:16:00Z</dcterms:modified>
</cp:coreProperties>
</file>